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3A" w:rsidRDefault="00A96F5E" w:rsidP="00EF133A">
      <w:pPr>
        <w:ind w:left="-63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C76EC46" wp14:editId="3952FB38">
            <wp:simplePos x="0" y="0"/>
            <wp:positionH relativeFrom="page">
              <wp:posOffset>2695575</wp:posOffset>
            </wp:positionH>
            <wp:positionV relativeFrom="paragraph">
              <wp:posOffset>85725</wp:posOffset>
            </wp:positionV>
            <wp:extent cx="2209800" cy="118425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vised new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8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33A" w:rsidRDefault="00EF133A"/>
    <w:p w:rsidR="00EF133A" w:rsidRPr="00EF133A" w:rsidRDefault="00EF133A">
      <w:pPr>
        <w:rPr>
          <w:sz w:val="4"/>
          <w:szCs w:val="4"/>
        </w:rPr>
      </w:pPr>
    </w:p>
    <w:p w:rsidR="00EF133A" w:rsidRDefault="00EF133A"/>
    <w:p w:rsidR="00CA4969" w:rsidRDefault="00CA4969"/>
    <w:tbl>
      <w:tblPr>
        <w:tblStyle w:val="TableGrid"/>
        <w:tblW w:w="9935" w:type="dxa"/>
        <w:tblInd w:w="-185" w:type="dxa"/>
        <w:tblLook w:val="04A0" w:firstRow="1" w:lastRow="0" w:firstColumn="1" w:lastColumn="0" w:noHBand="0" w:noVBand="1"/>
      </w:tblPr>
      <w:tblGrid>
        <w:gridCol w:w="9935"/>
      </w:tblGrid>
      <w:tr w:rsidR="00CA4969" w:rsidTr="002065E4">
        <w:trPr>
          <w:trHeight w:val="564"/>
        </w:trPr>
        <w:tc>
          <w:tcPr>
            <w:tcW w:w="9935" w:type="dxa"/>
            <w:tcBorders>
              <w:bottom w:val="single" w:sz="4" w:space="0" w:color="auto"/>
            </w:tcBorders>
            <w:shd w:val="clear" w:color="auto" w:fill="6600FF"/>
          </w:tcPr>
          <w:p w:rsidR="00CA4969" w:rsidRPr="00CA4969" w:rsidRDefault="00CA4969" w:rsidP="00CA4969">
            <w:pPr>
              <w:jc w:val="center"/>
              <w:rPr>
                <w:b/>
                <w:sz w:val="36"/>
                <w:szCs w:val="36"/>
              </w:rPr>
            </w:pPr>
            <w:r w:rsidRPr="00CA4969">
              <w:rPr>
                <w:b/>
                <w:sz w:val="36"/>
                <w:szCs w:val="36"/>
              </w:rPr>
              <w:t>Sale &amp; Purchase Market Report</w:t>
            </w:r>
          </w:p>
        </w:tc>
      </w:tr>
      <w:tr w:rsidR="0072135F" w:rsidTr="006535B0">
        <w:trPr>
          <w:trHeight w:val="453"/>
        </w:trPr>
        <w:tc>
          <w:tcPr>
            <w:tcW w:w="9935" w:type="dxa"/>
            <w:shd w:val="clear" w:color="auto" w:fill="00B0F0"/>
          </w:tcPr>
          <w:p w:rsidR="0072135F" w:rsidRPr="00CA4969" w:rsidRDefault="0072135F" w:rsidP="000C55A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4969">
              <w:rPr>
                <w:b/>
                <w:color w:val="FFFFFF" w:themeColor="background1"/>
                <w:sz w:val="28"/>
                <w:szCs w:val="28"/>
              </w:rPr>
              <w:t xml:space="preserve">For the week of </w:t>
            </w:r>
            <w:r w:rsidR="000C55A8">
              <w:rPr>
                <w:b/>
                <w:color w:val="FFFFFF" w:themeColor="background1"/>
                <w:sz w:val="28"/>
                <w:szCs w:val="28"/>
              </w:rPr>
              <w:t>April 02</w:t>
            </w:r>
            <w:r>
              <w:rPr>
                <w:b/>
                <w:color w:val="FFFFFF" w:themeColor="background1"/>
                <w:sz w:val="28"/>
                <w:szCs w:val="28"/>
              </w:rPr>
              <w:t>, 2021</w:t>
            </w:r>
          </w:p>
        </w:tc>
      </w:tr>
    </w:tbl>
    <w:p w:rsidR="00536FE0" w:rsidRDefault="00536FE0" w:rsidP="0080440A">
      <w:pPr>
        <w:spacing w:after="0" w:line="360" w:lineRule="auto"/>
        <w:ind w:left="-187"/>
        <w:jc w:val="both"/>
        <w:rPr>
          <w:rFonts w:cstheme="minorHAnsi"/>
          <w:sz w:val="24"/>
          <w:szCs w:val="24"/>
        </w:rPr>
      </w:pPr>
    </w:p>
    <w:p w:rsidR="00BD0EBA" w:rsidRPr="00B02EC9" w:rsidRDefault="00BD0EBA" w:rsidP="00B02EC9">
      <w:pPr>
        <w:autoSpaceDE w:val="0"/>
        <w:autoSpaceDN w:val="0"/>
        <w:adjustRightInd w:val="0"/>
        <w:spacing w:after="0" w:line="360" w:lineRule="auto"/>
        <w:ind w:left="-187"/>
        <w:jc w:val="both"/>
        <w:rPr>
          <w:rFonts w:cstheme="minorHAnsi"/>
          <w:sz w:val="32"/>
          <w:szCs w:val="32"/>
        </w:rPr>
      </w:pPr>
      <w:r w:rsidRPr="00BD0EBA">
        <w:rPr>
          <w:rFonts w:cstheme="minorHAnsi"/>
          <w:color w:val="000000"/>
          <w:sz w:val="32"/>
          <w:szCs w:val="32"/>
        </w:rPr>
        <w:t>Despite the Coronavirus crisis and the toll, it has taken on lives around the world, shipping has not stopped and business is taking place. Ships are ge</w:t>
      </w:r>
      <w:r w:rsidR="00B02EC9" w:rsidRPr="00B02EC9">
        <w:rPr>
          <w:rFonts w:cstheme="minorHAnsi"/>
          <w:color w:val="000000"/>
          <w:sz w:val="32"/>
          <w:szCs w:val="32"/>
        </w:rPr>
        <w:t>tting chartered and bought/sold. There have been</w:t>
      </w:r>
      <w:r w:rsidRPr="00B02EC9">
        <w:rPr>
          <w:rFonts w:cstheme="minorHAnsi"/>
          <w:color w:val="000000"/>
          <w:sz w:val="32"/>
          <w:szCs w:val="32"/>
        </w:rPr>
        <w:t xml:space="preserve"> purchase enquiries on an increasing basis for all types of ships as buyers look for opportunities created by the virus and the financial crisis. </w:t>
      </w:r>
      <w:r w:rsidR="008921C4" w:rsidRPr="00B02EC9">
        <w:rPr>
          <w:rFonts w:cstheme="minorHAnsi"/>
          <w:sz w:val="32"/>
          <w:szCs w:val="32"/>
        </w:rPr>
        <w:t xml:space="preserve"> </w:t>
      </w:r>
    </w:p>
    <w:p w:rsidR="00BD0EBA" w:rsidRPr="00B02EC9" w:rsidRDefault="00BD0EBA" w:rsidP="00BD0EBA">
      <w:pPr>
        <w:pStyle w:val="NormalWeb"/>
        <w:shd w:val="clear" w:color="auto" w:fill="FFFFFF"/>
        <w:spacing w:before="0" w:beforeAutospacing="0" w:after="0" w:afterAutospacing="0" w:line="360" w:lineRule="auto"/>
        <w:ind w:left="-180"/>
        <w:jc w:val="both"/>
        <w:rPr>
          <w:rFonts w:asciiTheme="minorHAnsi" w:hAnsiTheme="minorHAnsi" w:cstheme="minorHAnsi"/>
        </w:rPr>
      </w:pPr>
    </w:p>
    <w:p w:rsidR="00BD0EBA" w:rsidRPr="00B02EC9" w:rsidRDefault="00BD0EBA" w:rsidP="00BD0EBA">
      <w:pPr>
        <w:pStyle w:val="NormalWeb"/>
        <w:shd w:val="clear" w:color="auto" w:fill="FFFFFF"/>
        <w:spacing w:before="0" w:beforeAutospacing="0" w:after="0" w:afterAutospacing="0" w:line="360" w:lineRule="auto"/>
        <w:ind w:left="-180"/>
        <w:jc w:val="both"/>
        <w:rPr>
          <w:rFonts w:asciiTheme="minorHAnsi" w:hAnsiTheme="minorHAnsi" w:cstheme="minorHAnsi"/>
          <w:color w:val="2C2F34"/>
          <w:sz w:val="32"/>
          <w:szCs w:val="32"/>
        </w:rPr>
      </w:pPr>
      <w:r w:rsidRPr="00B02EC9">
        <w:rPr>
          <w:rFonts w:asciiTheme="minorHAnsi" w:hAnsiTheme="minorHAnsi" w:cstheme="minorHAnsi"/>
          <w:color w:val="2C2F34"/>
          <w:sz w:val="32"/>
          <w:szCs w:val="32"/>
        </w:rPr>
        <w:t xml:space="preserve">Dry bulk S&amp;P continues at full speed. </w:t>
      </w:r>
      <w:r w:rsidRPr="00BD0EBA">
        <w:rPr>
          <w:rFonts w:asciiTheme="minorHAnsi" w:hAnsiTheme="minorHAnsi" w:cstheme="minorHAnsi"/>
          <w:color w:val="2C2F34"/>
          <w:sz w:val="32"/>
          <w:szCs w:val="32"/>
        </w:rPr>
        <w:t xml:space="preserve">Plenty of deals in the making, with a </w:t>
      </w:r>
      <w:r w:rsidRPr="00B02EC9">
        <w:rPr>
          <w:rFonts w:asciiTheme="minorHAnsi" w:hAnsiTheme="minorHAnsi" w:cstheme="minorHAnsi"/>
          <w:color w:val="2C2F34"/>
          <w:sz w:val="32"/>
          <w:szCs w:val="32"/>
        </w:rPr>
        <w:t xml:space="preserve">few resales </w:t>
      </w:r>
      <w:r w:rsidRPr="00BD0EBA">
        <w:rPr>
          <w:rFonts w:asciiTheme="minorHAnsi" w:hAnsiTheme="minorHAnsi" w:cstheme="minorHAnsi"/>
          <w:color w:val="2C2F34"/>
          <w:sz w:val="32"/>
          <w:szCs w:val="32"/>
        </w:rPr>
        <w:t>reported sold or under neg</w:t>
      </w:r>
      <w:r w:rsidRPr="00B02EC9">
        <w:rPr>
          <w:rFonts w:asciiTheme="minorHAnsi" w:hAnsiTheme="minorHAnsi" w:cstheme="minorHAnsi"/>
          <w:color w:val="2C2F34"/>
          <w:sz w:val="32"/>
          <w:szCs w:val="32"/>
        </w:rPr>
        <w:t>otiations</w:t>
      </w:r>
      <w:r w:rsidRPr="00BD0EBA">
        <w:rPr>
          <w:rFonts w:asciiTheme="minorHAnsi" w:hAnsiTheme="minorHAnsi" w:cstheme="minorHAnsi"/>
          <w:color w:val="2C2F34"/>
          <w:sz w:val="32"/>
          <w:szCs w:val="32"/>
        </w:rPr>
        <w:t>.</w:t>
      </w:r>
    </w:p>
    <w:p w:rsidR="00BD0EBA" w:rsidRPr="00BD0EBA" w:rsidRDefault="00BD0EBA" w:rsidP="00BD0EBA">
      <w:pPr>
        <w:pStyle w:val="NormalWeb"/>
        <w:shd w:val="clear" w:color="auto" w:fill="FFFFFF"/>
        <w:spacing w:before="0" w:beforeAutospacing="0" w:after="0" w:afterAutospacing="0" w:line="360" w:lineRule="auto"/>
        <w:ind w:left="-180"/>
        <w:jc w:val="both"/>
        <w:rPr>
          <w:rFonts w:asciiTheme="minorHAnsi" w:hAnsiTheme="minorHAnsi" w:cstheme="minorHAnsi"/>
          <w:color w:val="2C2F34"/>
        </w:rPr>
      </w:pPr>
    </w:p>
    <w:p w:rsidR="00BD0EBA" w:rsidRPr="00B02EC9" w:rsidRDefault="00BD0EBA" w:rsidP="00BD0EBA">
      <w:pPr>
        <w:spacing w:after="0" w:line="360" w:lineRule="auto"/>
        <w:ind w:left="-180"/>
        <w:jc w:val="both"/>
        <w:rPr>
          <w:rFonts w:cstheme="minorHAnsi"/>
          <w:color w:val="2C2F34"/>
          <w:sz w:val="32"/>
          <w:szCs w:val="32"/>
          <w:shd w:val="clear" w:color="auto" w:fill="FFFFFF"/>
        </w:rPr>
      </w:pPr>
      <w:r w:rsidRPr="00B02EC9">
        <w:rPr>
          <w:rFonts w:cstheme="minorHAnsi"/>
          <w:color w:val="2C2F34"/>
          <w:sz w:val="32"/>
          <w:szCs w:val="32"/>
          <w:shd w:val="clear" w:color="auto" w:fill="FFFFFF"/>
        </w:rPr>
        <w:t>Secondhand tonnage began to appreciate in price from October last year, but over the past month prices have leapt, triggering pre-global financial crisis memories where five-year-old tonnage regularly traded hands for prices in excess of new-build orders.</w:t>
      </w:r>
    </w:p>
    <w:p w:rsidR="00BD0EBA" w:rsidRPr="00B02EC9" w:rsidRDefault="00BD0EBA" w:rsidP="00BD0EBA">
      <w:pPr>
        <w:spacing w:after="0" w:line="360" w:lineRule="auto"/>
        <w:ind w:left="-180"/>
        <w:jc w:val="both"/>
        <w:rPr>
          <w:rFonts w:cstheme="minorHAnsi"/>
          <w:color w:val="2C2F34"/>
          <w:sz w:val="24"/>
          <w:szCs w:val="24"/>
          <w:shd w:val="clear" w:color="auto" w:fill="FFFFFF"/>
        </w:rPr>
      </w:pPr>
    </w:p>
    <w:p w:rsidR="00BD0EBA" w:rsidRPr="00B02EC9" w:rsidRDefault="00BD0EBA" w:rsidP="00BD0EBA">
      <w:pPr>
        <w:pStyle w:val="NormalWeb"/>
        <w:shd w:val="clear" w:color="auto" w:fill="FFFFFF"/>
        <w:spacing w:before="0" w:beforeAutospacing="0" w:after="0" w:afterAutospacing="0" w:line="360" w:lineRule="auto"/>
        <w:ind w:left="-180"/>
        <w:jc w:val="both"/>
        <w:rPr>
          <w:rFonts w:asciiTheme="minorHAnsi" w:hAnsiTheme="minorHAnsi" w:cstheme="minorHAnsi"/>
          <w:color w:val="2C2F34"/>
          <w:sz w:val="32"/>
          <w:szCs w:val="32"/>
        </w:rPr>
      </w:pPr>
      <w:r w:rsidRPr="00B02EC9">
        <w:rPr>
          <w:rFonts w:asciiTheme="minorHAnsi" w:hAnsiTheme="minorHAnsi" w:cstheme="minorHAnsi"/>
          <w:color w:val="2C2F34"/>
          <w:sz w:val="32"/>
          <w:szCs w:val="32"/>
        </w:rPr>
        <w:t>It has been reported that this is a possibility for this spread between new-builds and secondhand ships to continue to narrow, with the secondhand index even potentially surpassing the new-build index.</w:t>
      </w:r>
    </w:p>
    <w:p w:rsidR="0080440A" w:rsidRPr="008921C4" w:rsidRDefault="00BD0EBA" w:rsidP="008921C4">
      <w:pPr>
        <w:spacing w:after="0" w:line="360" w:lineRule="auto"/>
        <w:ind w:left="-180"/>
        <w:jc w:val="both"/>
        <w:rPr>
          <w:rFonts w:cstheme="minorHAnsi"/>
          <w:sz w:val="32"/>
          <w:szCs w:val="32"/>
        </w:rPr>
      </w:pPr>
      <w:r>
        <w:rPr>
          <w:rFonts w:ascii="Segoe UI" w:hAnsi="Segoe UI" w:cs="Segoe UI"/>
          <w:color w:val="2C2F34"/>
          <w:shd w:val="clear" w:color="auto" w:fill="FFFFFF"/>
        </w:rPr>
        <w:lastRenderedPageBreak/>
        <w:t>.</w:t>
      </w:r>
    </w:p>
    <w:tbl>
      <w:tblPr>
        <w:tblStyle w:val="TableGrid"/>
        <w:tblpPr w:leftFromText="180" w:rightFromText="180" w:vertAnchor="text" w:horzAnchor="margin" w:tblpX="-275" w:tblpY="495"/>
        <w:tblW w:w="10158" w:type="dxa"/>
        <w:tblLook w:val="04A0" w:firstRow="1" w:lastRow="0" w:firstColumn="1" w:lastColumn="0" w:noHBand="0" w:noVBand="1"/>
      </w:tblPr>
      <w:tblGrid>
        <w:gridCol w:w="10158"/>
      </w:tblGrid>
      <w:tr w:rsidR="004B3432" w:rsidRPr="002D32C0" w:rsidTr="00B8404C">
        <w:trPr>
          <w:trHeight w:val="405"/>
        </w:trPr>
        <w:tc>
          <w:tcPr>
            <w:tcW w:w="10158" w:type="dxa"/>
            <w:tcBorders>
              <w:bottom w:val="single" w:sz="4" w:space="0" w:color="auto"/>
            </w:tcBorders>
            <w:shd w:val="clear" w:color="auto" w:fill="203DD0"/>
          </w:tcPr>
          <w:p w:rsidR="004B3432" w:rsidRPr="00083575" w:rsidRDefault="004B3432" w:rsidP="002065E4">
            <w:pPr>
              <w:ind w:right="-9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83575">
              <w:rPr>
                <w:b/>
                <w:color w:val="FFFFFF" w:themeColor="background1"/>
                <w:sz w:val="32"/>
                <w:szCs w:val="32"/>
              </w:rPr>
              <w:t>NEW BUILDING</w:t>
            </w:r>
          </w:p>
        </w:tc>
      </w:tr>
    </w:tbl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668"/>
        <w:gridCol w:w="1428"/>
        <w:gridCol w:w="902"/>
        <w:gridCol w:w="1006"/>
        <w:gridCol w:w="1700"/>
        <w:gridCol w:w="999"/>
        <w:gridCol w:w="1671"/>
        <w:gridCol w:w="1796"/>
      </w:tblGrid>
      <w:tr w:rsidR="009B604B" w:rsidRPr="002D32C0" w:rsidTr="009B604B">
        <w:trPr>
          <w:trHeight w:val="395"/>
        </w:trPr>
        <w:tc>
          <w:tcPr>
            <w:tcW w:w="668" w:type="dxa"/>
            <w:vMerge w:val="restart"/>
            <w:shd w:val="clear" w:color="auto" w:fill="FFFF00"/>
            <w:textDirection w:val="btLr"/>
          </w:tcPr>
          <w:p w:rsidR="009B604B" w:rsidRPr="00586CF0" w:rsidRDefault="009B604B" w:rsidP="00586CF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586CF0">
              <w:rPr>
                <w:rFonts w:eastAsia="Times New Roman" w:cstheme="minorHAnsi"/>
                <w:b/>
                <w:bCs/>
                <w:sz w:val="36"/>
                <w:szCs w:val="36"/>
              </w:rPr>
              <w:t>MISC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04B" w:rsidRPr="005E420D" w:rsidRDefault="009B604B" w:rsidP="00907B1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E420D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04B" w:rsidRPr="005E420D" w:rsidRDefault="009B604B" w:rsidP="00907B1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E420D">
              <w:rPr>
                <w:rFonts w:eastAsia="Times New Roman" w:cstheme="minorHAnsi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04B" w:rsidRPr="005E420D" w:rsidRDefault="009B604B" w:rsidP="00907B1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E420D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04B" w:rsidRPr="005E420D" w:rsidRDefault="009B604B" w:rsidP="00907B1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E420D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04B" w:rsidRPr="005E420D" w:rsidRDefault="009B604B" w:rsidP="00907B1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E420D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04B" w:rsidRPr="005E420D" w:rsidRDefault="009B604B" w:rsidP="00907B1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E420D">
              <w:rPr>
                <w:rFonts w:eastAsia="Times New Roman" w:cstheme="minorHAnsi"/>
                <w:b/>
                <w:bCs/>
                <w:sz w:val="24"/>
                <w:szCs w:val="24"/>
              </w:rPr>
              <w:t>Delivery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04B" w:rsidRPr="005E420D" w:rsidRDefault="009B604B" w:rsidP="00907B1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E420D">
              <w:rPr>
                <w:rFonts w:eastAsia="Times New Roman" w:cstheme="minorHAnsi"/>
                <w:b/>
                <w:bCs/>
                <w:sz w:val="24"/>
                <w:szCs w:val="24"/>
              </w:rPr>
              <w:t>Buyers</w:t>
            </w: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56706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Default="009B604B" w:rsidP="0056706F">
            <w:r w:rsidRPr="00B01F1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Neo-Panamax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56706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3 + 3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Default="009B604B" w:rsidP="0056706F">
            <w:r w:rsidRPr="00D94E59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15,500 </w:t>
            </w:r>
            <w:proofErr w:type="spellStart"/>
            <w:r w:rsidRPr="00D94E59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teu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5E420D" w:rsidRDefault="009B604B" w:rsidP="0056706F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Hudong-Zhonghua</w:t>
            </w:r>
            <w:proofErr w:type="spellEnd"/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, CH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56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Default="009B604B" w:rsidP="0056706F">
            <w:r w:rsidRPr="00460045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2023 to 2024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Default="009B604B" w:rsidP="0056706F">
            <w:proofErr w:type="spellStart"/>
            <w:r w:rsidRPr="000C7FFD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Seaspan</w:t>
            </w:r>
            <w:proofErr w:type="spellEnd"/>
            <w:r w:rsidRPr="000C7FFD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Corp</w:t>
            </w: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56706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Default="009B604B" w:rsidP="0056706F">
            <w:r w:rsidRPr="00B01F1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Neo-Panamax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56706F">
            <w:pPr>
              <w:jc w:val="center"/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3 +3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Default="009B604B" w:rsidP="0056706F">
            <w:r w:rsidRPr="00D94E59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15,500 </w:t>
            </w:r>
            <w:proofErr w:type="spellStart"/>
            <w:r w:rsidRPr="00D94E59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teu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5E420D" w:rsidRDefault="009B604B" w:rsidP="0056706F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Jiangnan 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yard, China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56706F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1.38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Default="009B604B" w:rsidP="0056706F">
            <w:r w:rsidRPr="00460045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2023 to 2024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Default="009B604B" w:rsidP="0056706F">
            <w:proofErr w:type="spellStart"/>
            <w:r w:rsidRPr="000C7FFD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Seaspan</w:t>
            </w:r>
            <w:proofErr w:type="spellEnd"/>
            <w:r w:rsidRPr="000C7FFD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Corp</w:t>
            </w: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56706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Default="009B604B" w:rsidP="0056706F">
            <w:r w:rsidRPr="00B01F1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Neo-Panamax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56706F">
            <w:pPr>
              <w:jc w:val="center"/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4 + 4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Default="009B604B" w:rsidP="0056706F">
            <w:r w:rsidRPr="00D94E59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15,500 </w:t>
            </w:r>
            <w:proofErr w:type="spellStart"/>
            <w:r w:rsidRPr="00D94E59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teu</w:t>
            </w:r>
            <w:proofErr w:type="spellEnd"/>
          </w:p>
        </w:tc>
        <w:tc>
          <w:tcPr>
            <w:tcW w:w="1700" w:type="dxa"/>
          </w:tcPr>
          <w:p w:rsidR="009B604B" w:rsidRDefault="009B604B" w:rsidP="0056706F"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Yangzijiang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56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Default="009B604B" w:rsidP="0056706F"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2023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Pr="004466D0" w:rsidRDefault="009B604B" w:rsidP="0056706F">
            <w:pPr>
              <w:pStyle w:val="xxxxwordsection1"/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 xml:space="preserve">Undisclosed </w:t>
            </w: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5E420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Pr="005E420D" w:rsidRDefault="009B604B" w:rsidP="005E420D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Ice Class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5E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Pr="005E420D" w:rsidRDefault="009B604B" w:rsidP="005E420D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6,000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teu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56706F" w:rsidRDefault="009B604B" w:rsidP="00B8404C">
            <w:pPr>
              <w:rPr>
                <w:b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Qingdao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Yangfan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5E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Pr="005E420D" w:rsidRDefault="009B604B" w:rsidP="005E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Pr="0056706F" w:rsidRDefault="009B604B" w:rsidP="005E4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Compagnie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Maritime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Belge</w:t>
            </w:r>
            <w:proofErr w:type="spellEnd"/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C84AC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Pr="004466D0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4466D0" w:rsidRDefault="009B604B" w:rsidP="00C84AC7">
            <w:pPr>
              <w:jc w:val="center"/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3+2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Pr="0056706F" w:rsidRDefault="009B604B" w:rsidP="00C84AC7">
            <w:pPr>
              <w:rPr>
                <w:b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3,100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teu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4466D0" w:rsidRDefault="009B604B" w:rsidP="009B604B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Zhoushan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Changhong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CH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4466D0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Pr="004466D0" w:rsidRDefault="009B604B" w:rsidP="00C8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Pr="00290BB2" w:rsidRDefault="009B604B" w:rsidP="0056706F">
            <w:pPr>
              <w:pStyle w:val="xx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proofErr w:type="spellStart"/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Seacon</w:t>
            </w:r>
            <w:proofErr w:type="spellEnd"/>
          </w:p>
          <w:p w:rsidR="009B604B" w:rsidRPr="004466D0" w:rsidRDefault="009B604B" w:rsidP="00B8404C">
            <w:pPr>
              <w:jc w:val="center"/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C84AC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Gearless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2,500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teu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5E420D" w:rsidRDefault="009B604B" w:rsidP="009B604B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Zhoushan</w:t>
            </w:r>
            <w:proofErr w:type="spellEnd"/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Changhong,CH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31.0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Pr="005E420D" w:rsidRDefault="009B604B" w:rsidP="009B604B">
            <w:pPr>
              <w:jc w:val="center"/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Ruiyang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Shipping, </w:t>
            </w: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CH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C84AC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Capesize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180,000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Namura, Japan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Pr="009B604B" w:rsidRDefault="009B604B" w:rsidP="009B604B">
            <w:pPr>
              <w:pStyle w:val="xx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Ocean Longevity, HK</w:t>
            </w: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C84AC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Kamsarmax 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85,000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5E420D" w:rsidRDefault="009B604B" w:rsidP="009B604B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Guangzhou Huangpu, CH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Default="009B604B" w:rsidP="00B8404C">
            <w:pPr>
              <w:pStyle w:val="xwordsection1"/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-360"/>
              <w:jc w:val="center"/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</w:pPr>
            <w:proofErr w:type="spellStart"/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Seacon</w:t>
            </w:r>
            <w:proofErr w:type="spellEnd"/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 xml:space="preserve"> </w:t>
            </w:r>
          </w:p>
          <w:p w:rsidR="009B604B" w:rsidRPr="00B8404C" w:rsidRDefault="009B604B" w:rsidP="009B604B">
            <w:pPr>
              <w:pStyle w:val="xwordsection1"/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-360"/>
              <w:jc w:val="center"/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</w:pPr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 xml:space="preserve">Shipping, </w:t>
            </w:r>
            <w:r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CH</w:t>
            </w: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C84AC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  <w:lang w:val="el-GR"/>
              </w:rPr>
              <w:t>VLGC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  <w:lang w:val="el-GR"/>
              </w:rPr>
              <w:t>91,000 cbm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  <w:lang w:val="el-GR"/>
              </w:rPr>
              <w:t>Hyundai Heavy, Korea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80.0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Pr="00290BB2" w:rsidRDefault="009B604B" w:rsidP="0056706F">
            <w:pPr>
              <w:pStyle w:val="xx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val="el-GR"/>
              </w:rPr>
              <w:t>Cido Shipping</w:t>
            </w:r>
          </w:p>
          <w:p w:rsidR="009B604B" w:rsidRPr="00B8404C" w:rsidRDefault="009B604B" w:rsidP="00B8404C">
            <w:pPr>
              <w:pStyle w:val="xwordsection1"/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-360"/>
              <w:jc w:val="center"/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</w:pPr>
          </w:p>
        </w:tc>
      </w:tr>
      <w:tr w:rsidR="009B604B" w:rsidRPr="002D32C0" w:rsidTr="009B604B">
        <w:trPr>
          <w:trHeight w:val="485"/>
        </w:trPr>
        <w:tc>
          <w:tcPr>
            <w:tcW w:w="668" w:type="dxa"/>
            <w:vMerge/>
            <w:shd w:val="clear" w:color="auto" w:fill="FFFF00"/>
          </w:tcPr>
          <w:p w:rsidR="009B604B" w:rsidRPr="002D32C0" w:rsidRDefault="009B604B" w:rsidP="00C84AC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LPG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40,000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cbm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Hyundai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Mipo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, Korea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45.0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B604B" w:rsidRPr="005E420D" w:rsidRDefault="009B604B" w:rsidP="00C8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9B604B" w:rsidRDefault="009B604B" w:rsidP="00B8404C">
            <w:pPr>
              <w:pStyle w:val="xwordsection1"/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-360"/>
              <w:jc w:val="center"/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</w:pPr>
            <w:r w:rsidRPr="00290BB2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 </w:t>
            </w:r>
            <w:proofErr w:type="spellStart"/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PascoGas</w:t>
            </w:r>
            <w:proofErr w:type="spellEnd"/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 xml:space="preserve">, </w:t>
            </w:r>
          </w:p>
          <w:p w:rsidR="009B604B" w:rsidRPr="00B8404C" w:rsidRDefault="009B604B" w:rsidP="00B8404C">
            <w:pPr>
              <w:pStyle w:val="xwordsection1"/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-360"/>
              <w:jc w:val="center"/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</w:pPr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Turkey</w:t>
            </w:r>
          </w:p>
        </w:tc>
      </w:tr>
      <w:tr w:rsidR="00907B1A" w:rsidRPr="002D32C0" w:rsidTr="009B604B">
        <w:trPr>
          <w:trHeight w:val="35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B1A" w:rsidRPr="002D32C0" w:rsidRDefault="00907B1A" w:rsidP="00907B1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B1A" w:rsidRPr="005E420D" w:rsidRDefault="00907B1A" w:rsidP="00907B1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B1A" w:rsidRPr="005E420D" w:rsidRDefault="00907B1A" w:rsidP="009107F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B1A" w:rsidRPr="005E420D" w:rsidRDefault="00907B1A" w:rsidP="00907B1A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B1A" w:rsidRPr="005E420D" w:rsidRDefault="00907B1A" w:rsidP="00907B1A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B1A" w:rsidRPr="005E420D" w:rsidRDefault="00907B1A" w:rsidP="00907B1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B1A" w:rsidRDefault="00907B1A" w:rsidP="00907B1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9B604B" w:rsidRPr="005E420D" w:rsidRDefault="009B604B" w:rsidP="00907B1A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B1A" w:rsidRPr="005E420D" w:rsidRDefault="00907B1A" w:rsidP="00907B1A">
            <w:pPr>
              <w:pStyle w:val="xwordsection1"/>
              <w:shd w:val="clear" w:color="auto" w:fill="FFFFFF"/>
              <w:spacing w:before="0" w:beforeAutospacing="0" w:after="0" w:afterAutospacing="0"/>
              <w:ind w:left="-180"/>
              <w:jc w:val="center"/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180"/>
        <w:tblW w:w="10135" w:type="dxa"/>
        <w:tblLook w:val="04A0" w:firstRow="1" w:lastRow="0" w:firstColumn="1" w:lastColumn="0" w:noHBand="0" w:noVBand="1"/>
      </w:tblPr>
      <w:tblGrid>
        <w:gridCol w:w="10135"/>
      </w:tblGrid>
      <w:tr w:rsidR="005B6A51" w:rsidRPr="002D32C0" w:rsidTr="00B8404C">
        <w:trPr>
          <w:trHeight w:val="317"/>
        </w:trPr>
        <w:tc>
          <w:tcPr>
            <w:tcW w:w="10135" w:type="dxa"/>
            <w:tcBorders>
              <w:bottom w:val="single" w:sz="4" w:space="0" w:color="auto"/>
            </w:tcBorders>
            <w:shd w:val="clear" w:color="auto" w:fill="203DD0"/>
          </w:tcPr>
          <w:p w:rsidR="005B6A51" w:rsidRPr="00083575" w:rsidRDefault="005B6A51" w:rsidP="005B6A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83575">
              <w:rPr>
                <w:b/>
                <w:color w:val="FFFFFF" w:themeColor="background1"/>
                <w:sz w:val="32"/>
                <w:szCs w:val="32"/>
              </w:rPr>
              <w:t>SECOND HAND SALES</w:t>
            </w:r>
          </w:p>
        </w:tc>
      </w:tr>
    </w:tbl>
    <w:tbl>
      <w:tblPr>
        <w:tblStyle w:val="TableGrid"/>
        <w:tblW w:w="19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62"/>
        <w:gridCol w:w="46"/>
        <w:gridCol w:w="1592"/>
        <w:gridCol w:w="46"/>
        <w:gridCol w:w="1794"/>
        <w:gridCol w:w="46"/>
        <w:gridCol w:w="1034"/>
        <w:gridCol w:w="46"/>
        <w:gridCol w:w="674"/>
        <w:gridCol w:w="46"/>
        <w:gridCol w:w="1844"/>
        <w:gridCol w:w="46"/>
        <w:gridCol w:w="854"/>
        <w:gridCol w:w="46"/>
        <w:gridCol w:w="1484"/>
        <w:gridCol w:w="1170"/>
        <w:gridCol w:w="1350"/>
        <w:gridCol w:w="1350"/>
        <w:gridCol w:w="1350"/>
        <w:gridCol w:w="1350"/>
        <w:gridCol w:w="1350"/>
        <w:gridCol w:w="1350"/>
      </w:tblGrid>
      <w:tr w:rsidR="009B604B" w:rsidRPr="002D32C0" w:rsidTr="007B35A5">
        <w:trPr>
          <w:gridAfter w:val="7"/>
          <w:wAfter w:w="9270" w:type="dxa"/>
        </w:trPr>
        <w:tc>
          <w:tcPr>
            <w:tcW w:w="708" w:type="dxa"/>
            <w:gridSpan w:val="2"/>
            <w:vMerge w:val="restart"/>
            <w:shd w:val="clear" w:color="auto" w:fill="FFFF00"/>
            <w:textDirection w:val="btLr"/>
          </w:tcPr>
          <w:p w:rsidR="009B604B" w:rsidRPr="00083575" w:rsidRDefault="009B604B" w:rsidP="00536F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083575">
              <w:rPr>
                <w:rFonts w:eastAsia="Times New Roman" w:cstheme="minorHAnsi"/>
                <w:b/>
                <w:bCs/>
                <w:sz w:val="36"/>
                <w:szCs w:val="36"/>
              </w:rPr>
              <w:t>Bulkers</w:t>
            </w:r>
          </w:p>
        </w:tc>
        <w:tc>
          <w:tcPr>
            <w:tcW w:w="1638" w:type="dxa"/>
            <w:gridSpan w:val="2"/>
            <w:shd w:val="clear" w:color="auto" w:fill="C6D9F1" w:themeFill="text2" w:themeFillTint="33"/>
          </w:tcPr>
          <w:p w:rsidR="009B604B" w:rsidRPr="00083575" w:rsidRDefault="009B604B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83575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gridSpan w:val="2"/>
            <w:shd w:val="clear" w:color="auto" w:fill="C6D9F1" w:themeFill="text2" w:themeFillTint="33"/>
          </w:tcPr>
          <w:p w:rsidR="009B604B" w:rsidRPr="00083575" w:rsidRDefault="009B604B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83575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gridSpan w:val="2"/>
            <w:shd w:val="clear" w:color="auto" w:fill="C6D9F1" w:themeFill="text2" w:themeFillTint="33"/>
          </w:tcPr>
          <w:p w:rsidR="009B604B" w:rsidRPr="00083575" w:rsidRDefault="009B604B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83575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0" w:type="dxa"/>
            <w:gridSpan w:val="2"/>
            <w:shd w:val="clear" w:color="auto" w:fill="C6D9F1" w:themeFill="text2" w:themeFillTint="33"/>
          </w:tcPr>
          <w:p w:rsidR="009B604B" w:rsidRPr="00776611" w:rsidRDefault="009B604B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76611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gridSpan w:val="2"/>
            <w:shd w:val="clear" w:color="auto" w:fill="C6D9F1" w:themeFill="text2" w:themeFillTint="33"/>
          </w:tcPr>
          <w:p w:rsidR="009B604B" w:rsidRPr="00083575" w:rsidRDefault="009B604B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83575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9B604B" w:rsidRPr="003406A3" w:rsidRDefault="009B604B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06A3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:rsidR="009B604B" w:rsidRPr="00083575" w:rsidRDefault="009B604B" w:rsidP="00B77A02">
            <w:pPr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083575">
              <w:rPr>
                <w:rFonts w:eastAsia="Times New Roman" w:cstheme="minorHAnsi"/>
                <w:b/>
                <w:bCs/>
                <w:sz w:val="23"/>
                <w:szCs w:val="23"/>
              </w:rPr>
              <w:t>Buyer</w:t>
            </w:r>
          </w:p>
        </w:tc>
      </w:tr>
      <w:tr w:rsidR="009B604B" w:rsidRPr="002D32C0" w:rsidTr="007B35A5">
        <w:trPr>
          <w:gridAfter w:val="7"/>
          <w:wAfter w:w="9270" w:type="dxa"/>
          <w:trHeight w:val="440"/>
        </w:trPr>
        <w:tc>
          <w:tcPr>
            <w:tcW w:w="708" w:type="dxa"/>
            <w:gridSpan w:val="2"/>
            <w:vMerge/>
            <w:shd w:val="clear" w:color="auto" w:fill="FFFF00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proofErr w:type="spellStart"/>
            <w:r w:rsidRPr="00DC29D4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Newcastlemax</w:t>
            </w:r>
            <w:proofErr w:type="spellEnd"/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MP The Harrison</w:t>
            </w:r>
          </w:p>
        </w:tc>
        <w:tc>
          <w:tcPr>
            <w:tcW w:w="1080" w:type="dxa"/>
            <w:gridSpan w:val="2"/>
          </w:tcPr>
          <w:p w:rsidR="009B604B" w:rsidRDefault="009B604B" w:rsidP="007B35A5">
            <w:r w:rsidRPr="0086488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209,199 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90" w:type="dxa"/>
            <w:gridSpan w:val="2"/>
            <w:vMerge w:val="restart"/>
          </w:tcPr>
          <w:p w:rsidR="009B604B" w:rsidRDefault="009B604B" w:rsidP="007B35A5">
            <w:r w:rsidRPr="009059D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059D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Yangzijiang</w:t>
            </w:r>
            <w:proofErr w:type="spellEnd"/>
            <w:r w:rsidRPr="009059D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  <w:gridSpan w:val="2"/>
          </w:tcPr>
          <w:p w:rsidR="009B604B" w:rsidRDefault="009B604B" w:rsidP="007B35A5">
            <w:r w:rsidRPr="00A92935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218.0</w:t>
            </w:r>
          </w:p>
        </w:tc>
        <w:tc>
          <w:tcPr>
            <w:tcW w:w="1484" w:type="dxa"/>
          </w:tcPr>
          <w:p w:rsidR="009B604B" w:rsidRDefault="009B604B" w:rsidP="007B35A5">
            <w:proofErr w:type="spellStart"/>
            <w:r w:rsidRPr="003A0070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Citic</w:t>
            </w:r>
            <w:proofErr w:type="spellEnd"/>
          </w:p>
        </w:tc>
      </w:tr>
      <w:tr w:rsidR="009B604B" w:rsidRPr="002D32C0" w:rsidTr="007B35A5">
        <w:trPr>
          <w:gridAfter w:val="7"/>
          <w:wAfter w:w="9270" w:type="dxa"/>
          <w:trHeight w:val="440"/>
        </w:trPr>
        <w:tc>
          <w:tcPr>
            <w:tcW w:w="708" w:type="dxa"/>
            <w:gridSpan w:val="2"/>
            <w:vMerge/>
            <w:shd w:val="clear" w:color="auto" w:fill="FFFF00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proofErr w:type="spellStart"/>
            <w:r w:rsidRPr="00DC29D4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Newcastlemax</w:t>
            </w:r>
            <w:proofErr w:type="spellEnd"/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MP The Vinatieri</w:t>
            </w:r>
          </w:p>
        </w:tc>
        <w:tc>
          <w:tcPr>
            <w:tcW w:w="1080" w:type="dxa"/>
            <w:gridSpan w:val="2"/>
          </w:tcPr>
          <w:p w:rsidR="009B604B" w:rsidRDefault="009B604B" w:rsidP="007B35A5">
            <w:r w:rsidRPr="0086488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209,199 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2021</w:t>
            </w:r>
          </w:p>
        </w:tc>
        <w:tc>
          <w:tcPr>
            <w:tcW w:w="1890" w:type="dxa"/>
            <w:gridSpan w:val="2"/>
            <w:vMerge/>
          </w:tcPr>
          <w:p w:rsidR="009B604B" w:rsidRDefault="009B604B" w:rsidP="007B35A5"/>
        </w:tc>
        <w:tc>
          <w:tcPr>
            <w:tcW w:w="900" w:type="dxa"/>
            <w:gridSpan w:val="2"/>
          </w:tcPr>
          <w:p w:rsidR="009B604B" w:rsidRDefault="009B604B" w:rsidP="007B35A5">
            <w:r w:rsidRPr="00A92935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218.0</w:t>
            </w:r>
          </w:p>
        </w:tc>
        <w:tc>
          <w:tcPr>
            <w:tcW w:w="1484" w:type="dxa"/>
          </w:tcPr>
          <w:p w:rsidR="009B604B" w:rsidRDefault="009B604B" w:rsidP="007B35A5">
            <w:proofErr w:type="spellStart"/>
            <w:r w:rsidRPr="003A0070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Citic</w:t>
            </w:r>
            <w:proofErr w:type="spellEnd"/>
          </w:p>
        </w:tc>
      </w:tr>
      <w:tr w:rsidR="009B604B" w:rsidRPr="002D32C0" w:rsidTr="007B35A5">
        <w:trPr>
          <w:gridAfter w:val="7"/>
          <w:wAfter w:w="9270" w:type="dxa"/>
          <w:trHeight w:val="431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36"/>
                <w:szCs w:val="36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proofErr w:type="spellStart"/>
            <w:r w:rsidRPr="00DC29D4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Newcastlemax</w:t>
            </w:r>
            <w:proofErr w:type="spellEnd"/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MP The Kraft</w:t>
            </w:r>
          </w:p>
        </w:tc>
        <w:tc>
          <w:tcPr>
            <w:tcW w:w="1080" w:type="dxa"/>
            <w:gridSpan w:val="2"/>
          </w:tcPr>
          <w:p w:rsidR="009B604B" w:rsidRDefault="009B604B" w:rsidP="007B35A5">
            <w:r w:rsidRPr="0086488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209,199 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2020</w:t>
            </w:r>
          </w:p>
        </w:tc>
        <w:tc>
          <w:tcPr>
            <w:tcW w:w="1890" w:type="dxa"/>
            <w:gridSpan w:val="2"/>
            <w:vMerge/>
          </w:tcPr>
          <w:p w:rsidR="009B604B" w:rsidRDefault="009B604B" w:rsidP="007B35A5"/>
        </w:tc>
        <w:tc>
          <w:tcPr>
            <w:tcW w:w="900" w:type="dxa"/>
            <w:gridSpan w:val="2"/>
          </w:tcPr>
          <w:p w:rsidR="009B604B" w:rsidRDefault="009B604B" w:rsidP="007B35A5">
            <w:r w:rsidRPr="00A92935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218.0</w:t>
            </w:r>
          </w:p>
        </w:tc>
        <w:tc>
          <w:tcPr>
            <w:tcW w:w="1484" w:type="dxa"/>
          </w:tcPr>
          <w:p w:rsidR="009B604B" w:rsidRDefault="009B604B" w:rsidP="007B35A5">
            <w:proofErr w:type="spellStart"/>
            <w:r w:rsidRPr="003A0070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Citic</w:t>
            </w:r>
            <w:proofErr w:type="spellEnd"/>
          </w:p>
        </w:tc>
      </w:tr>
      <w:tr w:rsidR="009B604B" w:rsidRPr="002D32C0" w:rsidTr="007B35A5">
        <w:trPr>
          <w:gridAfter w:val="7"/>
          <w:wAfter w:w="9270" w:type="dxa"/>
          <w:trHeight w:val="431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083575" w:rsidRDefault="009B604B" w:rsidP="007B35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proofErr w:type="spellStart"/>
            <w:r w:rsidRPr="00DC29D4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Newcastlemax</w:t>
            </w:r>
            <w:proofErr w:type="spellEnd"/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MP The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Bruschi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</w:tcPr>
          <w:p w:rsidR="009B604B" w:rsidRDefault="009B604B" w:rsidP="007B35A5">
            <w:r w:rsidRPr="0086488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209,199 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90" w:type="dxa"/>
            <w:gridSpan w:val="2"/>
            <w:vMerge/>
          </w:tcPr>
          <w:p w:rsidR="009B604B" w:rsidRDefault="009B604B" w:rsidP="007B35A5"/>
        </w:tc>
        <w:tc>
          <w:tcPr>
            <w:tcW w:w="900" w:type="dxa"/>
            <w:gridSpan w:val="2"/>
          </w:tcPr>
          <w:p w:rsidR="009B604B" w:rsidRDefault="009B604B" w:rsidP="007B35A5">
            <w:r w:rsidRPr="00A92935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218.0</w:t>
            </w:r>
          </w:p>
        </w:tc>
        <w:tc>
          <w:tcPr>
            <w:tcW w:w="1484" w:type="dxa"/>
          </w:tcPr>
          <w:p w:rsidR="009B604B" w:rsidRDefault="009B604B" w:rsidP="007B35A5">
            <w:proofErr w:type="spellStart"/>
            <w:r w:rsidRPr="003A0070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Citic</w:t>
            </w:r>
            <w:proofErr w:type="spellEnd"/>
          </w:p>
        </w:tc>
      </w:tr>
      <w:tr w:rsidR="009B604B" w:rsidRPr="002D32C0" w:rsidTr="007B35A5">
        <w:trPr>
          <w:gridAfter w:val="7"/>
          <w:wAfter w:w="9270" w:type="dxa"/>
          <w:trHeight w:val="431"/>
        </w:trPr>
        <w:tc>
          <w:tcPr>
            <w:tcW w:w="708" w:type="dxa"/>
            <w:gridSpan w:val="2"/>
            <w:vMerge/>
            <w:shd w:val="clear" w:color="auto" w:fill="FFFF00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proofErr w:type="spellStart"/>
            <w:r w:rsidRPr="00DC29D4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Newcastlemax</w:t>
            </w:r>
            <w:proofErr w:type="spellEnd"/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Shin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Nichiho</w:t>
            </w:r>
            <w:proofErr w:type="spellEnd"/>
          </w:p>
        </w:tc>
        <w:tc>
          <w:tcPr>
            <w:tcW w:w="108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203,180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Universal, Japan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484" w:type="dxa"/>
          </w:tcPr>
          <w:p w:rsidR="009B604B" w:rsidRPr="00B8404C" w:rsidRDefault="009B604B" w:rsidP="007B35A5"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Chinese</w:t>
            </w:r>
          </w:p>
        </w:tc>
      </w:tr>
      <w:tr w:rsidR="009B604B" w:rsidRPr="002D32C0" w:rsidTr="007B35A5">
        <w:trPr>
          <w:gridAfter w:val="7"/>
          <w:wAfter w:w="9270" w:type="dxa"/>
          <w:trHeight w:val="431"/>
        </w:trPr>
        <w:tc>
          <w:tcPr>
            <w:tcW w:w="708" w:type="dxa"/>
            <w:gridSpan w:val="2"/>
            <w:vMerge/>
            <w:shd w:val="clear" w:color="auto" w:fill="FFFF00"/>
          </w:tcPr>
          <w:p w:rsidR="009B604B" w:rsidRPr="002D32C0" w:rsidRDefault="009B604B" w:rsidP="00BF2C9F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Pr="00B8404C" w:rsidRDefault="009B604B" w:rsidP="00BF2C9F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Capesize 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BF2C9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Cape Providence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BF2C9F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179,643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BF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BF2C9F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Daewoo, Korea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BF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1484" w:type="dxa"/>
          </w:tcPr>
          <w:p w:rsidR="009B604B" w:rsidRPr="00B8404C" w:rsidRDefault="009B604B" w:rsidP="00BF2C9F">
            <w:pPr>
              <w:jc w:val="center"/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Minerva Marine</w:t>
            </w:r>
          </w:p>
        </w:tc>
      </w:tr>
      <w:tr w:rsidR="009B604B" w:rsidRPr="002D32C0" w:rsidTr="007B35A5">
        <w:trPr>
          <w:gridAfter w:val="7"/>
          <w:wAfter w:w="9270" w:type="dxa"/>
          <w:trHeight w:val="431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r w:rsidRPr="00E93357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Post-Panamax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GH Harmony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93,315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Yangfan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Group, China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1484" w:type="dxa"/>
          </w:tcPr>
          <w:p w:rsidR="009B604B" w:rsidRPr="00B8404C" w:rsidRDefault="009B604B" w:rsidP="007B35A5">
            <w: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trHeight w:val="431"/>
        </w:trPr>
        <w:tc>
          <w:tcPr>
            <w:tcW w:w="708" w:type="dxa"/>
            <w:gridSpan w:val="2"/>
            <w:vMerge/>
            <w:shd w:val="clear" w:color="auto" w:fill="FFFF00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r w:rsidRPr="00E93357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Post-Panamax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Bottiglieri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Giorgio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Avino</w:t>
            </w:r>
            <w:proofErr w:type="spellEnd"/>
          </w:p>
        </w:tc>
        <w:tc>
          <w:tcPr>
            <w:tcW w:w="108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93,269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2011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Yangzijiang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1484" w:type="dxa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Argentinian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13"/>
        </w:trPr>
        <w:tc>
          <w:tcPr>
            <w:tcW w:w="708" w:type="dxa"/>
            <w:gridSpan w:val="2"/>
            <w:vMerge w:val="restart"/>
            <w:shd w:val="clear" w:color="auto" w:fill="FFFF00"/>
            <w:textDirection w:val="btLr"/>
          </w:tcPr>
          <w:p w:rsidR="009B604B" w:rsidRPr="005A0593" w:rsidRDefault="009B604B" w:rsidP="007B35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Bulkers</w:t>
            </w:r>
          </w:p>
        </w:tc>
        <w:tc>
          <w:tcPr>
            <w:tcW w:w="1638" w:type="dxa"/>
            <w:gridSpan w:val="2"/>
          </w:tcPr>
          <w:p w:rsidR="009B604B" w:rsidRDefault="009B604B" w:rsidP="007B35A5">
            <w:r w:rsidRPr="00E93357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Post-Panamax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Siberian Express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92,974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Cosco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Dalian SY, China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14.0</w:t>
            </w:r>
          </w:p>
        </w:tc>
        <w:tc>
          <w:tcPr>
            <w:tcW w:w="1484" w:type="dxa"/>
          </w:tcPr>
          <w:p w:rsidR="009B604B" w:rsidRPr="00B8404C" w:rsidRDefault="009B604B" w:rsidP="007B35A5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22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F01CAC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Pr="00B8404C" w:rsidRDefault="009B604B" w:rsidP="00F01CAC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Kamsarmax 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F01CA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Stella Dora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F01CAC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81,055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F0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F01CAC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Jiangsu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Jinling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F0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21.75</w:t>
            </w:r>
          </w:p>
        </w:tc>
        <w:tc>
          <w:tcPr>
            <w:tcW w:w="1484" w:type="dxa"/>
          </w:tcPr>
          <w:p w:rsidR="009B604B" w:rsidRPr="00B8404C" w:rsidRDefault="009B604B" w:rsidP="00F01CAC">
            <w:pPr>
              <w:jc w:val="center"/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Chinese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r w:rsidRPr="000A75C1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Panamax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Darwin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75,966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Tsuneishi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484" w:type="dxa"/>
          </w:tcPr>
          <w:p w:rsidR="009B604B" w:rsidRPr="00B8404C" w:rsidRDefault="009B604B" w:rsidP="007B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r w:rsidRPr="000A75C1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Panamax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Princess Athena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75,729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Sanoyas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484" w:type="dxa"/>
          </w:tcPr>
          <w:p w:rsidR="009B604B" w:rsidRPr="00B8404C" w:rsidRDefault="009B604B" w:rsidP="007B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r w:rsidRPr="000A75C1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Panamax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  <w:lang w:val="el-GR"/>
              </w:rPr>
              <w:t>Xi Jiang Yue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  <w:lang w:val="el-GR"/>
              </w:rPr>
              <w:t>74,940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  <w:lang w:val="el-GR"/>
              </w:rPr>
              <w:t>Sasebo, Japan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  <w:tc>
          <w:tcPr>
            <w:tcW w:w="1484" w:type="dxa"/>
          </w:tcPr>
          <w:p w:rsidR="009B604B" w:rsidRPr="00B8404C" w:rsidRDefault="009B604B" w:rsidP="007B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7B35A5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7B35A5">
            <w:r w:rsidRPr="000A75C1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Panamax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7B35A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Ocean Emperor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74,002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Hashihama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7B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484" w:type="dxa"/>
          </w:tcPr>
          <w:p w:rsidR="009B604B" w:rsidRPr="00B8404C" w:rsidRDefault="009B604B" w:rsidP="007B35A5">
            <w:pPr>
              <w:jc w:val="center"/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Chinese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9635C4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9635C4">
            <w:r w:rsidRPr="006D4963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Ultramax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9635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Sage Danube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63,296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Yangzhou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Dayang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484" w:type="dxa"/>
          </w:tcPr>
          <w:p w:rsidR="009B604B" w:rsidRPr="00290BB2" w:rsidRDefault="009B604B" w:rsidP="009635C4">
            <w:pPr>
              <w:pStyle w:val="x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proofErr w:type="spellStart"/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Chelleram</w:t>
            </w:r>
            <w:proofErr w:type="spellEnd"/>
          </w:p>
          <w:p w:rsidR="009B604B" w:rsidRPr="00B8404C" w:rsidRDefault="009B604B" w:rsidP="009635C4">
            <w:pPr>
              <w:jc w:val="center"/>
              <w:rPr>
                <w:sz w:val="24"/>
                <w:szCs w:val="24"/>
              </w:rPr>
            </w:pP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9635C4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9635C4">
            <w:r w:rsidRPr="006D4963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Ultramax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9635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N/B Resale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61,000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gridSpan w:val="2"/>
          </w:tcPr>
          <w:p w:rsidR="009B604B" w:rsidRPr="009635C4" w:rsidRDefault="009B604B" w:rsidP="009635C4">
            <w:pPr>
              <w:rPr>
                <w:b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Dalian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Cosco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KHI, China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1484" w:type="dxa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9635C4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9635C4">
            <w:r w:rsidRPr="0073558F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Supramax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9635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Melati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Laut</w:t>
            </w:r>
            <w:proofErr w:type="spellEnd"/>
          </w:p>
        </w:tc>
        <w:tc>
          <w:tcPr>
            <w:tcW w:w="108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56,643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  <w:gridSpan w:val="2"/>
          </w:tcPr>
          <w:p w:rsidR="009B604B" w:rsidRDefault="009B604B" w:rsidP="009635C4">
            <w:proofErr w:type="spellStart"/>
            <w:r w:rsidRPr="00B0362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Qingshan</w:t>
            </w:r>
            <w:proofErr w:type="spellEnd"/>
            <w:r w:rsidRPr="00B0362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, China 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1484" w:type="dxa"/>
          </w:tcPr>
          <w:p w:rsidR="009B604B" w:rsidRPr="00B8404C" w:rsidRDefault="009B604B" w:rsidP="0096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9635C4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9635C4">
            <w:r w:rsidRPr="0073558F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Supramax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9635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Golden Rose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56,628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  <w:gridSpan w:val="2"/>
          </w:tcPr>
          <w:p w:rsidR="009B604B" w:rsidRDefault="009B604B" w:rsidP="009635C4">
            <w:proofErr w:type="spellStart"/>
            <w:r w:rsidRPr="00B0362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Qingshan</w:t>
            </w:r>
            <w:proofErr w:type="spellEnd"/>
            <w:r w:rsidRPr="00B0362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, China 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484" w:type="dxa"/>
          </w:tcPr>
          <w:p w:rsidR="009B604B" w:rsidRPr="00B8404C" w:rsidRDefault="009B604B" w:rsidP="0096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9635C4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9635C4">
            <w:r w:rsidRPr="0073558F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Supramax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9635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Yvonne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56,557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IHI Marine, Japan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1484" w:type="dxa"/>
          </w:tcPr>
          <w:p w:rsidR="009B604B" w:rsidRPr="00B8404C" w:rsidRDefault="009B604B" w:rsidP="00963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Undisclosed 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9635C4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Default="009B604B" w:rsidP="009635C4">
            <w:r w:rsidRPr="0073558F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Supramax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9635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V Fulmar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52,307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Oshima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484" w:type="dxa"/>
          </w:tcPr>
          <w:p w:rsidR="009B604B" w:rsidRPr="00B8404C" w:rsidRDefault="009B604B" w:rsidP="009635C4">
            <w:pPr>
              <w:jc w:val="center"/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Far Eastern</w:t>
            </w:r>
          </w:p>
        </w:tc>
      </w:tr>
      <w:tr w:rsidR="009B604B" w:rsidRPr="002D32C0" w:rsidTr="007B35A5">
        <w:trPr>
          <w:gridAfter w:val="7"/>
          <w:wAfter w:w="9270" w:type="dxa"/>
          <w:cantSplit/>
          <w:trHeight w:val="458"/>
        </w:trPr>
        <w:tc>
          <w:tcPr>
            <w:tcW w:w="708" w:type="dxa"/>
            <w:gridSpan w:val="2"/>
            <w:vMerge/>
            <w:shd w:val="clear" w:color="auto" w:fill="FFFF00"/>
            <w:textDirection w:val="btLr"/>
          </w:tcPr>
          <w:p w:rsidR="009B604B" w:rsidRPr="002D32C0" w:rsidRDefault="009B604B" w:rsidP="009635C4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9B604B" w:rsidRPr="0073558F" w:rsidRDefault="009B604B" w:rsidP="009635C4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Handysize</w:t>
            </w:r>
          </w:p>
        </w:tc>
        <w:tc>
          <w:tcPr>
            <w:tcW w:w="1840" w:type="dxa"/>
            <w:gridSpan w:val="2"/>
          </w:tcPr>
          <w:p w:rsidR="009B604B" w:rsidRPr="00B8404C" w:rsidRDefault="009B604B" w:rsidP="009635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Navios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Serenity</w:t>
            </w:r>
          </w:p>
        </w:tc>
        <w:tc>
          <w:tcPr>
            <w:tcW w:w="108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34,690</w:t>
            </w:r>
          </w:p>
        </w:tc>
        <w:tc>
          <w:tcPr>
            <w:tcW w:w="72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89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SPP, Korea</w:t>
            </w:r>
          </w:p>
        </w:tc>
        <w:tc>
          <w:tcPr>
            <w:tcW w:w="900" w:type="dxa"/>
            <w:gridSpan w:val="2"/>
          </w:tcPr>
          <w:p w:rsidR="009B604B" w:rsidRPr="00B8404C" w:rsidRDefault="009B604B" w:rsidP="00963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484" w:type="dxa"/>
          </w:tcPr>
          <w:p w:rsidR="009B604B" w:rsidRPr="00B8404C" w:rsidRDefault="009B604B" w:rsidP="009635C4">
            <w:pPr>
              <w:jc w:val="center"/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Greek</w:t>
            </w:r>
          </w:p>
        </w:tc>
      </w:tr>
      <w:tr w:rsidR="00586CF0" w:rsidRPr="002D32C0" w:rsidTr="007B35A5">
        <w:trPr>
          <w:gridAfter w:val="7"/>
          <w:wAfter w:w="9270" w:type="dxa"/>
          <w:cantSplit/>
          <w:trHeight w:val="512"/>
        </w:trPr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B8404C" w:rsidRPr="00536FE0" w:rsidRDefault="00B8404C" w:rsidP="00586CF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6CF0" w:rsidRDefault="00586CF0" w:rsidP="00586CF0"/>
        </w:tc>
        <w:tc>
          <w:tcPr>
            <w:tcW w:w="18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8404C" w:rsidRPr="002D32C0" w:rsidRDefault="00B8404C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6CF0" w:rsidRPr="002D32C0" w:rsidRDefault="00586CF0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6CF0" w:rsidRPr="00776611" w:rsidRDefault="00586CF0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6CF0" w:rsidRPr="002D32C0" w:rsidRDefault="00586CF0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604B" w:rsidRPr="003406A3" w:rsidRDefault="009B604B" w:rsidP="00586CF0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B8404C" w:rsidRPr="004B5C78" w:rsidRDefault="00B8404C" w:rsidP="00586CF0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4301F9" w:rsidRPr="002D32C0" w:rsidTr="007B35A5"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4301F9" w:rsidRPr="00083575" w:rsidRDefault="004301F9" w:rsidP="00586CF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Tankers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301F9" w:rsidRPr="00083575" w:rsidRDefault="004301F9" w:rsidP="00586CF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83575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301F9" w:rsidRPr="00083575" w:rsidRDefault="004301F9" w:rsidP="00586CF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83575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301F9" w:rsidRPr="00083575" w:rsidRDefault="004301F9" w:rsidP="00586CF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301F9" w:rsidRPr="00776611" w:rsidRDefault="004301F9" w:rsidP="00586CF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76611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301F9" w:rsidRPr="00776611" w:rsidRDefault="004301F9" w:rsidP="00586CF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76611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301F9" w:rsidRPr="003406A3" w:rsidRDefault="004301F9" w:rsidP="00586CF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06A3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301F9" w:rsidRPr="003406A3" w:rsidRDefault="004301F9" w:rsidP="00586CF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06A3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4301F9" w:rsidRPr="002D32C0" w:rsidRDefault="004301F9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4301F9" w:rsidRPr="002D32C0" w:rsidRDefault="004301F9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301F9" w:rsidRPr="002D32C0" w:rsidRDefault="004301F9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301F9" w:rsidRPr="002D32C0" w:rsidRDefault="004301F9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301F9" w:rsidRPr="002D32C0" w:rsidRDefault="004301F9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301F9" w:rsidRPr="002D32C0" w:rsidRDefault="004301F9" w:rsidP="00586CF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301F9" w:rsidRPr="002D32C0" w:rsidRDefault="004301F9" w:rsidP="00586CF0">
            <w:pPr>
              <w:rPr>
                <w:rFonts w:eastAsia="Times New Roman" w:cstheme="minorHAnsi"/>
                <w:bCs/>
                <w:sz w:val="23"/>
                <w:szCs w:val="23"/>
              </w:rPr>
            </w:pPr>
          </w:p>
        </w:tc>
      </w:tr>
      <w:tr w:rsidR="00E233A1" w:rsidRPr="002D32C0" w:rsidTr="007B35A5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E233A1" w:rsidRPr="002D32C0" w:rsidRDefault="00E233A1" w:rsidP="00E233A1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E233A1" w:rsidRPr="00B8404C" w:rsidRDefault="006535B0" w:rsidP="00E233A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VLCC </w:t>
            </w:r>
          </w:p>
        </w:tc>
        <w:tc>
          <w:tcPr>
            <w:tcW w:w="1840" w:type="dxa"/>
            <w:gridSpan w:val="2"/>
          </w:tcPr>
          <w:p w:rsidR="00E233A1" w:rsidRPr="00B8404C" w:rsidRDefault="006535B0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Gene</w:t>
            </w:r>
          </w:p>
        </w:tc>
        <w:tc>
          <w:tcPr>
            <w:tcW w:w="1080" w:type="dxa"/>
            <w:gridSpan w:val="2"/>
          </w:tcPr>
          <w:p w:rsidR="00E233A1" w:rsidRPr="00B8404C" w:rsidRDefault="006535B0" w:rsidP="00E233A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304,985</w:t>
            </w:r>
          </w:p>
        </w:tc>
        <w:tc>
          <w:tcPr>
            <w:tcW w:w="720" w:type="dxa"/>
            <w:gridSpan w:val="2"/>
          </w:tcPr>
          <w:p w:rsidR="00E233A1" w:rsidRPr="00B8404C" w:rsidRDefault="006535B0" w:rsidP="00E2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gridSpan w:val="2"/>
          </w:tcPr>
          <w:p w:rsidR="00E233A1" w:rsidRPr="00B8404C" w:rsidRDefault="006535B0" w:rsidP="00E233A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Hyundai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Samho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Korea</w:t>
            </w:r>
          </w:p>
        </w:tc>
        <w:tc>
          <w:tcPr>
            <w:tcW w:w="900" w:type="dxa"/>
            <w:gridSpan w:val="2"/>
          </w:tcPr>
          <w:p w:rsidR="00E233A1" w:rsidRPr="00B8404C" w:rsidRDefault="006535B0" w:rsidP="00E2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  <w:tc>
          <w:tcPr>
            <w:tcW w:w="1530" w:type="dxa"/>
            <w:gridSpan w:val="2"/>
          </w:tcPr>
          <w:p w:rsidR="00E233A1" w:rsidRPr="00B8404C" w:rsidRDefault="006535B0" w:rsidP="00E233A1">
            <w:pPr>
              <w:pStyle w:val="xwordsection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Chinese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535B0" w:rsidRPr="002D32C0" w:rsidTr="007B35A5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6535B0" w:rsidRPr="002D32C0" w:rsidRDefault="006535B0" w:rsidP="006535B0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6535B0" w:rsidRDefault="006535B0" w:rsidP="006535B0">
            <w:r w:rsidRPr="0061550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LR2 </w:t>
            </w:r>
          </w:p>
        </w:tc>
        <w:tc>
          <w:tcPr>
            <w:tcW w:w="1840" w:type="dxa"/>
            <w:gridSpan w:val="2"/>
          </w:tcPr>
          <w:p w:rsidR="006535B0" w:rsidRPr="00B8404C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Argironissos</w:t>
            </w:r>
            <w:proofErr w:type="spellEnd"/>
          </w:p>
        </w:tc>
        <w:tc>
          <w:tcPr>
            <w:tcW w:w="1080" w:type="dxa"/>
            <w:gridSpan w:val="2"/>
          </w:tcPr>
          <w:p w:rsidR="006535B0" w:rsidRDefault="006535B0" w:rsidP="006535B0">
            <w:r w:rsidRPr="007453A7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109,898</w:t>
            </w:r>
          </w:p>
        </w:tc>
        <w:tc>
          <w:tcPr>
            <w:tcW w:w="720" w:type="dxa"/>
            <w:gridSpan w:val="2"/>
          </w:tcPr>
          <w:p w:rsidR="006535B0" w:rsidRPr="00B8404C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2018</w:t>
            </w:r>
          </w:p>
        </w:tc>
        <w:tc>
          <w:tcPr>
            <w:tcW w:w="1890" w:type="dxa"/>
            <w:gridSpan w:val="2"/>
          </w:tcPr>
          <w:p w:rsidR="006535B0" w:rsidRDefault="006535B0" w:rsidP="006535B0">
            <w:r w:rsidRPr="007D588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SWS, China </w:t>
            </w:r>
          </w:p>
        </w:tc>
        <w:tc>
          <w:tcPr>
            <w:tcW w:w="900" w:type="dxa"/>
            <w:gridSpan w:val="2"/>
          </w:tcPr>
          <w:p w:rsidR="006535B0" w:rsidRPr="00B8404C" w:rsidRDefault="006535B0" w:rsidP="0065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82.0</w:t>
            </w:r>
          </w:p>
        </w:tc>
        <w:tc>
          <w:tcPr>
            <w:tcW w:w="1530" w:type="dxa"/>
            <w:gridSpan w:val="2"/>
          </w:tcPr>
          <w:p w:rsidR="006535B0" w:rsidRDefault="006535B0" w:rsidP="006535B0">
            <w:r w:rsidRPr="00063C9D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Zodiac Maritime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535B0" w:rsidRPr="002D32C0" w:rsidTr="00B90182">
        <w:trPr>
          <w:trHeight w:val="305"/>
        </w:trPr>
        <w:tc>
          <w:tcPr>
            <w:tcW w:w="662" w:type="dxa"/>
            <w:vMerge/>
            <w:shd w:val="clear" w:color="auto" w:fill="FFFF00"/>
          </w:tcPr>
          <w:p w:rsidR="006535B0" w:rsidRPr="002D32C0" w:rsidRDefault="006535B0" w:rsidP="006535B0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6535B0" w:rsidRDefault="006535B0" w:rsidP="006535B0">
            <w:r w:rsidRPr="0061550C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LR2 </w:t>
            </w:r>
          </w:p>
        </w:tc>
        <w:tc>
          <w:tcPr>
            <w:tcW w:w="1840" w:type="dxa"/>
            <w:gridSpan w:val="2"/>
          </w:tcPr>
          <w:p w:rsidR="006535B0" w:rsidRPr="00B8404C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Salamina</w:t>
            </w:r>
            <w:proofErr w:type="spellEnd"/>
          </w:p>
        </w:tc>
        <w:tc>
          <w:tcPr>
            <w:tcW w:w="1080" w:type="dxa"/>
            <w:gridSpan w:val="2"/>
          </w:tcPr>
          <w:p w:rsidR="006535B0" w:rsidRDefault="006535B0" w:rsidP="006535B0">
            <w:r w:rsidRPr="007453A7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109,898</w:t>
            </w:r>
          </w:p>
        </w:tc>
        <w:tc>
          <w:tcPr>
            <w:tcW w:w="720" w:type="dxa"/>
            <w:gridSpan w:val="2"/>
          </w:tcPr>
          <w:p w:rsidR="006535B0" w:rsidRPr="00B8404C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2018</w:t>
            </w:r>
          </w:p>
        </w:tc>
        <w:tc>
          <w:tcPr>
            <w:tcW w:w="1890" w:type="dxa"/>
            <w:gridSpan w:val="2"/>
          </w:tcPr>
          <w:p w:rsidR="006535B0" w:rsidRDefault="006535B0" w:rsidP="006535B0">
            <w:r w:rsidRPr="007D588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SWS, China </w:t>
            </w:r>
          </w:p>
        </w:tc>
        <w:tc>
          <w:tcPr>
            <w:tcW w:w="900" w:type="dxa"/>
            <w:gridSpan w:val="2"/>
          </w:tcPr>
          <w:p w:rsidR="006535B0" w:rsidRPr="00B8404C" w:rsidRDefault="006535B0" w:rsidP="0065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82.0</w:t>
            </w:r>
          </w:p>
        </w:tc>
        <w:tc>
          <w:tcPr>
            <w:tcW w:w="1530" w:type="dxa"/>
            <w:gridSpan w:val="2"/>
          </w:tcPr>
          <w:p w:rsidR="006535B0" w:rsidRDefault="006535B0" w:rsidP="006535B0">
            <w:r w:rsidRPr="00063C9D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Zodiac Maritime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535B0" w:rsidRPr="002D32C0" w:rsidTr="007B35A5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6535B0" w:rsidRPr="002D32C0" w:rsidRDefault="006535B0" w:rsidP="006535B0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6535B0" w:rsidRPr="0061550C" w:rsidRDefault="00B90182" w:rsidP="006535B0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Aframax</w:t>
            </w:r>
            <w:proofErr w:type="spellEnd"/>
          </w:p>
        </w:tc>
        <w:tc>
          <w:tcPr>
            <w:tcW w:w="1840" w:type="dxa"/>
            <w:gridSpan w:val="2"/>
          </w:tcPr>
          <w:p w:rsidR="006535B0" w:rsidRPr="00290BB2" w:rsidRDefault="00B90182" w:rsidP="006535B0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Sulu Sea</w:t>
            </w:r>
          </w:p>
        </w:tc>
        <w:tc>
          <w:tcPr>
            <w:tcW w:w="1080" w:type="dxa"/>
            <w:gridSpan w:val="2"/>
          </w:tcPr>
          <w:p w:rsidR="006535B0" w:rsidRPr="007453A7" w:rsidRDefault="00B90182" w:rsidP="006535B0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105,522</w:t>
            </w:r>
          </w:p>
        </w:tc>
        <w:tc>
          <w:tcPr>
            <w:tcW w:w="720" w:type="dxa"/>
            <w:gridSpan w:val="2"/>
          </w:tcPr>
          <w:p w:rsidR="006535B0" w:rsidRDefault="00B90182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2005</w:t>
            </w:r>
          </w:p>
        </w:tc>
        <w:tc>
          <w:tcPr>
            <w:tcW w:w="1890" w:type="dxa"/>
            <w:gridSpan w:val="2"/>
          </w:tcPr>
          <w:p w:rsidR="006535B0" w:rsidRPr="007D588A" w:rsidRDefault="00B90182" w:rsidP="006535B0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Sumitomo, Japan</w:t>
            </w:r>
          </w:p>
        </w:tc>
        <w:tc>
          <w:tcPr>
            <w:tcW w:w="900" w:type="dxa"/>
            <w:gridSpan w:val="2"/>
          </w:tcPr>
          <w:p w:rsidR="006535B0" w:rsidRDefault="00B90182" w:rsidP="0065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1530" w:type="dxa"/>
            <w:gridSpan w:val="2"/>
          </w:tcPr>
          <w:p w:rsidR="006535B0" w:rsidRPr="00063C9D" w:rsidRDefault="00B90182" w:rsidP="006535B0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Hong Kong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535B0" w:rsidRPr="002D32C0" w:rsidTr="007B35A5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6535B0" w:rsidRPr="002D32C0" w:rsidRDefault="006535B0" w:rsidP="006535B0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6535B0" w:rsidRPr="0061550C" w:rsidRDefault="00B90182" w:rsidP="006535B0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Uncoiled MR2</w:t>
            </w:r>
          </w:p>
        </w:tc>
        <w:tc>
          <w:tcPr>
            <w:tcW w:w="1840" w:type="dxa"/>
            <w:gridSpan w:val="2"/>
          </w:tcPr>
          <w:p w:rsidR="006535B0" w:rsidRPr="00290BB2" w:rsidRDefault="00B90182" w:rsidP="006535B0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Nord Imagination</w:t>
            </w:r>
          </w:p>
        </w:tc>
        <w:tc>
          <w:tcPr>
            <w:tcW w:w="1080" w:type="dxa"/>
            <w:gridSpan w:val="2"/>
          </w:tcPr>
          <w:p w:rsidR="006535B0" w:rsidRPr="007453A7" w:rsidRDefault="00B90182" w:rsidP="006535B0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48,006</w:t>
            </w:r>
          </w:p>
        </w:tc>
        <w:tc>
          <w:tcPr>
            <w:tcW w:w="720" w:type="dxa"/>
            <w:gridSpan w:val="2"/>
          </w:tcPr>
          <w:p w:rsidR="006535B0" w:rsidRDefault="00B90182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2009</w:t>
            </w:r>
          </w:p>
        </w:tc>
        <w:tc>
          <w:tcPr>
            <w:tcW w:w="1890" w:type="dxa"/>
            <w:gridSpan w:val="2"/>
          </w:tcPr>
          <w:p w:rsidR="006535B0" w:rsidRPr="007D588A" w:rsidRDefault="00B90182" w:rsidP="006535B0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Iwagi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Zosen, Japan</w:t>
            </w:r>
          </w:p>
        </w:tc>
        <w:tc>
          <w:tcPr>
            <w:tcW w:w="900" w:type="dxa"/>
            <w:gridSpan w:val="2"/>
          </w:tcPr>
          <w:p w:rsidR="006535B0" w:rsidRDefault="00B90182" w:rsidP="0065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1530" w:type="dxa"/>
            <w:gridSpan w:val="2"/>
          </w:tcPr>
          <w:p w:rsidR="006535B0" w:rsidRPr="00063C9D" w:rsidRDefault="00B90182" w:rsidP="006535B0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Greek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6535B0" w:rsidRPr="002D32C0" w:rsidRDefault="006535B0" w:rsidP="006535B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90182" w:rsidRPr="002D32C0" w:rsidTr="007B35A5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B90182" w:rsidRPr="002D32C0" w:rsidRDefault="00B90182" w:rsidP="00B90182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B90182" w:rsidRDefault="00B90182" w:rsidP="00B90182">
            <w:r w:rsidRPr="00531BFF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MR2</w:t>
            </w:r>
          </w:p>
        </w:tc>
        <w:tc>
          <w:tcPr>
            <w:tcW w:w="1840" w:type="dxa"/>
            <w:gridSpan w:val="2"/>
          </w:tcPr>
          <w:p w:rsidR="00B90182" w:rsidRPr="00290BB2" w:rsidRDefault="00B90182" w:rsidP="00B90182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Ever Grandeur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</w:tcPr>
          <w:p w:rsidR="00B90182" w:rsidRPr="007453A7" w:rsidRDefault="00B90182" w:rsidP="00B90182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45,727</w:t>
            </w:r>
          </w:p>
        </w:tc>
        <w:tc>
          <w:tcPr>
            <w:tcW w:w="720" w:type="dxa"/>
            <w:gridSpan w:val="2"/>
          </w:tcPr>
          <w:p w:rsidR="00B90182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2004</w:t>
            </w:r>
          </w:p>
        </w:tc>
        <w:tc>
          <w:tcPr>
            <w:tcW w:w="1890" w:type="dxa"/>
            <w:gridSpan w:val="2"/>
          </w:tcPr>
          <w:p w:rsidR="00B90182" w:rsidRPr="007D588A" w:rsidRDefault="00B90182" w:rsidP="00B90182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Minaminippon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  <w:gridSpan w:val="2"/>
          </w:tcPr>
          <w:p w:rsidR="00B90182" w:rsidRDefault="00B90182" w:rsidP="00B9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530" w:type="dxa"/>
            <w:gridSpan w:val="2"/>
          </w:tcPr>
          <w:p w:rsidR="00B90182" w:rsidRPr="00063C9D" w:rsidRDefault="00B90182" w:rsidP="00B90182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Far Eastern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90182" w:rsidRPr="002D32C0" w:rsidTr="007B35A5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B90182" w:rsidRPr="002D32C0" w:rsidRDefault="00B90182" w:rsidP="00B90182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B90182" w:rsidRDefault="00B90182" w:rsidP="00B90182">
            <w:r w:rsidRPr="00531BFF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MR2</w:t>
            </w:r>
          </w:p>
        </w:tc>
        <w:tc>
          <w:tcPr>
            <w:tcW w:w="1840" w:type="dxa"/>
            <w:gridSpan w:val="2"/>
          </w:tcPr>
          <w:p w:rsidR="00B90182" w:rsidRPr="00B8404C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Nounou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</w:tcPr>
          <w:p w:rsidR="00B90182" w:rsidRPr="00B8404C" w:rsidRDefault="00B90182" w:rsidP="00B90182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44,990</w:t>
            </w:r>
          </w:p>
        </w:tc>
        <w:tc>
          <w:tcPr>
            <w:tcW w:w="720" w:type="dxa"/>
            <w:gridSpan w:val="2"/>
          </w:tcPr>
          <w:p w:rsidR="00B90182" w:rsidRPr="00B8404C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2000</w:t>
            </w:r>
          </w:p>
        </w:tc>
        <w:tc>
          <w:tcPr>
            <w:tcW w:w="1890" w:type="dxa"/>
            <w:gridSpan w:val="2"/>
          </w:tcPr>
          <w:p w:rsidR="00B90182" w:rsidRPr="00B8404C" w:rsidRDefault="00B90182" w:rsidP="00B90182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Brodosplit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Croatia</w:t>
            </w:r>
          </w:p>
        </w:tc>
        <w:tc>
          <w:tcPr>
            <w:tcW w:w="900" w:type="dxa"/>
            <w:gridSpan w:val="2"/>
          </w:tcPr>
          <w:p w:rsidR="00B90182" w:rsidRPr="00B8404C" w:rsidRDefault="00B90182" w:rsidP="00B9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1530" w:type="dxa"/>
            <w:gridSpan w:val="2"/>
          </w:tcPr>
          <w:p w:rsidR="00B90182" w:rsidRPr="00B8404C" w:rsidRDefault="00B90182" w:rsidP="00B90182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Dubai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182" w:rsidRPr="002D32C0" w:rsidRDefault="00B90182" w:rsidP="00B9018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E233A1" w:rsidRPr="002D32C0" w:rsidTr="007B35A5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E233A1" w:rsidRPr="002D32C0" w:rsidRDefault="00E233A1" w:rsidP="00E233A1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E233A1" w:rsidRPr="00B8404C" w:rsidRDefault="00B90182" w:rsidP="00E233A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Imo-2</w:t>
            </w:r>
          </w:p>
        </w:tc>
        <w:tc>
          <w:tcPr>
            <w:tcW w:w="1840" w:type="dxa"/>
            <w:gridSpan w:val="2"/>
          </w:tcPr>
          <w:p w:rsidR="00E233A1" w:rsidRPr="00B8404C" w:rsidRDefault="00B90182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Breede</w:t>
            </w:r>
            <w:proofErr w:type="spellEnd"/>
          </w:p>
        </w:tc>
        <w:tc>
          <w:tcPr>
            <w:tcW w:w="1080" w:type="dxa"/>
            <w:gridSpan w:val="2"/>
          </w:tcPr>
          <w:p w:rsidR="00E233A1" w:rsidRPr="00B8404C" w:rsidRDefault="00B90182" w:rsidP="00E233A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16,922</w:t>
            </w:r>
          </w:p>
        </w:tc>
        <w:tc>
          <w:tcPr>
            <w:tcW w:w="720" w:type="dxa"/>
            <w:gridSpan w:val="2"/>
          </w:tcPr>
          <w:p w:rsidR="00E233A1" w:rsidRPr="00B8404C" w:rsidRDefault="00B90182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2009</w:t>
            </w:r>
          </w:p>
        </w:tc>
        <w:tc>
          <w:tcPr>
            <w:tcW w:w="1890" w:type="dxa"/>
            <w:gridSpan w:val="2"/>
          </w:tcPr>
          <w:p w:rsidR="00E233A1" w:rsidRPr="00B8404C" w:rsidRDefault="00B90182" w:rsidP="00E233A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Taizhou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Sanfu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  <w:gridSpan w:val="2"/>
          </w:tcPr>
          <w:p w:rsidR="00E233A1" w:rsidRPr="00B8404C" w:rsidRDefault="00B90182" w:rsidP="00E2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1530" w:type="dxa"/>
            <w:gridSpan w:val="2"/>
          </w:tcPr>
          <w:p w:rsidR="00E233A1" w:rsidRPr="00B8404C" w:rsidRDefault="00B90182" w:rsidP="00E233A1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Waruna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, Indonesia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3A1" w:rsidRPr="002D32C0" w:rsidRDefault="00E233A1" w:rsidP="00E233A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83EC3" w:rsidRPr="00F91B66" w:rsidTr="007B35A5">
        <w:trPr>
          <w:trHeight w:val="440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EC3" w:rsidRPr="00776611" w:rsidRDefault="00083EC3" w:rsidP="00083EC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EC3" w:rsidRPr="00776611" w:rsidRDefault="00083EC3" w:rsidP="00083EC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EC3" w:rsidRPr="003406A3" w:rsidRDefault="00083EC3" w:rsidP="00083EC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EC3" w:rsidRPr="003406A3" w:rsidRDefault="00083EC3" w:rsidP="00083EC3">
            <w:pPr>
              <w:pStyle w:val="xwordsection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cstheme="minorHAnsi"/>
                <w:color w:val="201F1E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cstheme="minorHAnsi"/>
                <w:color w:val="201F1E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C3" w:rsidRPr="00F91B66" w:rsidRDefault="00083EC3" w:rsidP="00083EC3">
            <w:pPr>
              <w:rPr>
                <w:rFonts w:eastAsia="Times New Roman" w:cstheme="minorHAnsi"/>
                <w:bCs/>
                <w:sz w:val="8"/>
                <w:szCs w:val="8"/>
              </w:rPr>
            </w:pPr>
          </w:p>
        </w:tc>
      </w:tr>
      <w:tr w:rsidR="00B8404C" w:rsidTr="007B35A5">
        <w:trPr>
          <w:trHeight w:val="260"/>
        </w:trPr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B8404C" w:rsidRPr="00BF16CE" w:rsidRDefault="00B8404C" w:rsidP="00083EC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BF16CE">
              <w:rPr>
                <w:rFonts w:eastAsia="Times New Roman" w:cstheme="minorHAnsi"/>
                <w:b/>
                <w:bCs/>
                <w:sz w:val="36"/>
                <w:szCs w:val="36"/>
              </w:rPr>
              <w:lastRenderedPageBreak/>
              <w:t>Containers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B8404C" w:rsidRPr="004211CA" w:rsidRDefault="00B8404C" w:rsidP="00083EC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B8404C" w:rsidRPr="004211CA" w:rsidRDefault="00B8404C" w:rsidP="00083EC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B8404C" w:rsidRPr="004211CA" w:rsidRDefault="00B8404C" w:rsidP="00083EC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TEU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B8404C" w:rsidRPr="00776611" w:rsidRDefault="00B8404C" w:rsidP="00083EC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76611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B8404C" w:rsidRPr="00776611" w:rsidRDefault="00B8404C" w:rsidP="00083EC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76611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B8404C" w:rsidRPr="003406A3" w:rsidRDefault="00B8404C" w:rsidP="00083EC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06A3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B8404C" w:rsidRPr="003406A3" w:rsidRDefault="00B8404C" w:rsidP="00083EC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406A3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8404C" w:rsidRDefault="00B8404C" w:rsidP="00083EC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B8404C" w:rsidRPr="00FF1ABD" w:rsidRDefault="00B8404C" w:rsidP="00083EC3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8404C" w:rsidRPr="00CC4EB5" w:rsidRDefault="00B8404C" w:rsidP="00083EC3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8404C" w:rsidRDefault="00B8404C" w:rsidP="00083EC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8404C" w:rsidRPr="00CC4EB5" w:rsidRDefault="00B8404C" w:rsidP="00083EC3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8404C" w:rsidRDefault="00B8404C" w:rsidP="00083EC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8404C" w:rsidRDefault="00B8404C" w:rsidP="00083EC3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8404C" w:rsidTr="007B35A5">
        <w:trPr>
          <w:trHeight w:val="305"/>
        </w:trPr>
        <w:tc>
          <w:tcPr>
            <w:tcW w:w="662" w:type="dxa"/>
            <w:vMerge/>
            <w:shd w:val="clear" w:color="auto" w:fill="FFFF00"/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B8404C" w:rsidRPr="00B8404C" w:rsidRDefault="00B8404C" w:rsidP="00711D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B8404C" w:rsidRPr="00B8404C" w:rsidRDefault="00B91FF8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Robin 1</w:t>
            </w:r>
          </w:p>
        </w:tc>
        <w:tc>
          <w:tcPr>
            <w:tcW w:w="1080" w:type="dxa"/>
            <w:gridSpan w:val="2"/>
          </w:tcPr>
          <w:p w:rsidR="00B8404C" w:rsidRPr="00B8404C" w:rsidRDefault="00B91FF8" w:rsidP="00711D9F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2,797</w:t>
            </w:r>
          </w:p>
        </w:tc>
        <w:tc>
          <w:tcPr>
            <w:tcW w:w="720" w:type="dxa"/>
            <w:gridSpan w:val="2"/>
          </w:tcPr>
          <w:p w:rsidR="00B8404C" w:rsidRPr="00B8404C" w:rsidRDefault="00B91FF8" w:rsidP="0071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  <w:gridSpan w:val="2"/>
          </w:tcPr>
          <w:p w:rsidR="00B8404C" w:rsidRPr="00B8404C" w:rsidRDefault="00B91FF8" w:rsidP="00711D9F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Yangfan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  <w:gridSpan w:val="2"/>
          </w:tcPr>
          <w:p w:rsidR="00B91FF8" w:rsidRPr="00B8404C" w:rsidRDefault="00B91FF8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15.0</w:t>
            </w:r>
          </w:p>
        </w:tc>
        <w:tc>
          <w:tcPr>
            <w:tcW w:w="1530" w:type="dxa"/>
            <w:gridSpan w:val="2"/>
          </w:tcPr>
          <w:p w:rsidR="00B8404C" w:rsidRPr="00B8404C" w:rsidRDefault="00B91FF8" w:rsidP="00711D9F">
            <w:pPr>
              <w:pStyle w:val="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European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B8404C" w:rsidRPr="00FF1ABD" w:rsidRDefault="00B8404C" w:rsidP="00711D9F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B8404C" w:rsidRPr="00CC4EB5" w:rsidRDefault="00B8404C" w:rsidP="00711D9F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8404C" w:rsidRPr="00CC4EB5" w:rsidRDefault="00B8404C" w:rsidP="00711D9F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8404C" w:rsidTr="007B35A5">
        <w:trPr>
          <w:trHeight w:val="458"/>
        </w:trPr>
        <w:tc>
          <w:tcPr>
            <w:tcW w:w="662" w:type="dxa"/>
            <w:vMerge/>
            <w:shd w:val="clear" w:color="auto" w:fill="FFFF00"/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B8404C" w:rsidRPr="00B8404C" w:rsidRDefault="00B8404C" w:rsidP="00711D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B8404C" w:rsidRPr="00B8404C" w:rsidRDefault="00B91FF8" w:rsidP="00711D9F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Hansa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Falkenburg</w:t>
            </w:r>
            <w:proofErr w:type="spellEnd"/>
          </w:p>
        </w:tc>
        <w:tc>
          <w:tcPr>
            <w:tcW w:w="1080" w:type="dxa"/>
            <w:gridSpan w:val="2"/>
          </w:tcPr>
          <w:p w:rsidR="00B8404C" w:rsidRPr="00B8404C" w:rsidRDefault="00B91FF8" w:rsidP="00711D9F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1.740</w:t>
            </w:r>
          </w:p>
        </w:tc>
        <w:tc>
          <w:tcPr>
            <w:tcW w:w="720" w:type="dxa"/>
            <w:gridSpan w:val="2"/>
          </w:tcPr>
          <w:p w:rsidR="00B8404C" w:rsidRPr="00B8404C" w:rsidRDefault="00B91FF8" w:rsidP="0071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gridSpan w:val="2"/>
          </w:tcPr>
          <w:p w:rsidR="00B8404C" w:rsidRPr="00B8404C" w:rsidRDefault="00B91FF8" w:rsidP="00711D9F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Wenchong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  <w:gridSpan w:val="2"/>
          </w:tcPr>
          <w:p w:rsidR="00B8404C" w:rsidRPr="00B8404C" w:rsidRDefault="00B91FF8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12.75</w:t>
            </w:r>
          </w:p>
        </w:tc>
        <w:tc>
          <w:tcPr>
            <w:tcW w:w="1530" w:type="dxa"/>
            <w:gridSpan w:val="2"/>
          </w:tcPr>
          <w:p w:rsidR="00B8404C" w:rsidRPr="00B8404C" w:rsidRDefault="00B91FF8" w:rsidP="00711D9F">
            <w:pPr>
              <w:pStyle w:val="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TS Lines, Taiwan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B8404C" w:rsidRPr="00FF1ABD" w:rsidRDefault="00B8404C" w:rsidP="00711D9F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B8404C" w:rsidRPr="00CC4EB5" w:rsidRDefault="00B8404C" w:rsidP="00711D9F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8404C" w:rsidRPr="00CC4EB5" w:rsidRDefault="00B8404C" w:rsidP="00711D9F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8404C" w:rsidRDefault="00B8404C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91FF8" w:rsidTr="007B35A5">
        <w:trPr>
          <w:trHeight w:val="350"/>
        </w:trPr>
        <w:tc>
          <w:tcPr>
            <w:tcW w:w="662" w:type="dxa"/>
            <w:vMerge/>
            <w:shd w:val="clear" w:color="auto" w:fill="FFFF00"/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B91FF8" w:rsidRPr="00B8404C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 Roku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1,708</w:t>
            </w:r>
          </w:p>
        </w:tc>
        <w:tc>
          <w:tcPr>
            <w:tcW w:w="720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gridSpan w:val="2"/>
          </w:tcPr>
          <w:p w:rsidR="00B91FF8" w:rsidRDefault="00B91FF8" w:rsidP="00B91FF8">
            <w:proofErr w:type="spellStart"/>
            <w:r w:rsidRPr="006A7A5D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Imabari</w:t>
            </w:r>
            <w:proofErr w:type="spellEnd"/>
            <w:r w:rsidRPr="006A7A5D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, Japan </w:t>
            </w:r>
          </w:p>
        </w:tc>
        <w:tc>
          <w:tcPr>
            <w:tcW w:w="900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</w:p>
        </w:tc>
        <w:tc>
          <w:tcPr>
            <w:tcW w:w="1530" w:type="dxa"/>
            <w:gridSpan w:val="2"/>
          </w:tcPr>
          <w:p w:rsidR="00B91FF8" w:rsidRPr="009B604B" w:rsidRDefault="009B604B" w:rsidP="009B604B">
            <w:pPr>
              <w:pStyle w:val="x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 xml:space="preserve">Regional Container 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B91FF8" w:rsidRPr="00FF1ABD" w:rsidRDefault="00B91FF8" w:rsidP="00B91FF8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B91FF8" w:rsidRPr="00CC4EB5" w:rsidRDefault="00B91FF8" w:rsidP="00B91FF8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FF8" w:rsidRPr="00CC4EB5" w:rsidRDefault="00B91FF8" w:rsidP="00B91FF8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91FF8" w:rsidTr="007B35A5">
        <w:trPr>
          <w:trHeight w:val="377"/>
        </w:trPr>
        <w:tc>
          <w:tcPr>
            <w:tcW w:w="662" w:type="dxa"/>
            <w:vMerge/>
            <w:shd w:val="clear" w:color="auto" w:fill="FFFF00"/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B91FF8" w:rsidRPr="00B8404C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Sinar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Bitung</w:t>
            </w:r>
            <w:proofErr w:type="spellEnd"/>
          </w:p>
        </w:tc>
        <w:tc>
          <w:tcPr>
            <w:tcW w:w="1080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1,032</w:t>
            </w:r>
          </w:p>
        </w:tc>
        <w:tc>
          <w:tcPr>
            <w:tcW w:w="720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gridSpan w:val="2"/>
          </w:tcPr>
          <w:p w:rsidR="00B91FF8" w:rsidRDefault="00B91FF8" w:rsidP="00B91FF8">
            <w:proofErr w:type="spellStart"/>
            <w:r w:rsidRPr="006A7A5D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Imabari</w:t>
            </w:r>
            <w:proofErr w:type="spellEnd"/>
            <w:r w:rsidRPr="006A7A5D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, Japan </w:t>
            </w:r>
          </w:p>
        </w:tc>
        <w:tc>
          <w:tcPr>
            <w:tcW w:w="900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530" w:type="dxa"/>
            <w:gridSpan w:val="2"/>
          </w:tcPr>
          <w:p w:rsidR="00B91FF8" w:rsidRPr="00B8404C" w:rsidRDefault="00B91FF8" w:rsidP="00B91FF8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Asian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B91FF8" w:rsidRPr="00FF1ABD" w:rsidRDefault="00B91FF8" w:rsidP="00B91FF8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B91FF8" w:rsidRPr="00CC4EB5" w:rsidRDefault="00B91FF8" w:rsidP="00B91FF8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FF8" w:rsidRPr="00CC4EB5" w:rsidRDefault="00B91FF8" w:rsidP="00B91FF8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FF8" w:rsidRDefault="00B91FF8" w:rsidP="00B91FF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180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B8404C" w:rsidRPr="00F03256" w:rsidTr="00B8404C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04C" w:rsidRDefault="00B8404C" w:rsidP="00057A0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57A02" w:rsidRPr="00F03256" w:rsidTr="0078354E">
        <w:tc>
          <w:tcPr>
            <w:tcW w:w="9985" w:type="dxa"/>
            <w:tcBorders>
              <w:bottom w:val="single" w:sz="4" w:space="0" w:color="auto"/>
            </w:tcBorders>
            <w:shd w:val="clear" w:color="auto" w:fill="203DD0"/>
          </w:tcPr>
          <w:p w:rsidR="00057A02" w:rsidRPr="00350344" w:rsidRDefault="00057A02" w:rsidP="00057A0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DEMOLITION</w:t>
            </w:r>
          </w:p>
        </w:tc>
      </w:tr>
    </w:tbl>
    <w:tbl>
      <w:tblPr>
        <w:tblStyle w:val="TableGrid"/>
        <w:tblW w:w="10008" w:type="dxa"/>
        <w:tblInd w:w="-275" w:type="dxa"/>
        <w:tblLook w:val="04A0" w:firstRow="1" w:lastRow="0" w:firstColumn="1" w:lastColumn="0" w:noHBand="0" w:noVBand="1"/>
      </w:tblPr>
      <w:tblGrid>
        <w:gridCol w:w="662"/>
        <w:gridCol w:w="1307"/>
        <w:gridCol w:w="1531"/>
        <w:gridCol w:w="1006"/>
        <w:gridCol w:w="703"/>
        <w:gridCol w:w="1710"/>
        <w:gridCol w:w="885"/>
        <w:gridCol w:w="813"/>
        <w:gridCol w:w="1391"/>
      </w:tblGrid>
      <w:tr w:rsidR="009B604B" w:rsidTr="00CF31AE">
        <w:tc>
          <w:tcPr>
            <w:tcW w:w="662" w:type="dxa"/>
            <w:vMerge w:val="restart"/>
            <w:shd w:val="clear" w:color="auto" w:fill="FFFF00"/>
            <w:textDirection w:val="btLr"/>
          </w:tcPr>
          <w:p w:rsidR="009B604B" w:rsidRPr="009B604B" w:rsidRDefault="009B604B" w:rsidP="009B604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9B604B">
              <w:rPr>
                <w:b/>
                <w:sz w:val="36"/>
                <w:szCs w:val="36"/>
              </w:rPr>
              <w:t>Misc</w:t>
            </w:r>
            <w:proofErr w:type="spellEnd"/>
          </w:p>
          <w:p w:rsidR="009B604B" w:rsidRPr="009B604B" w:rsidRDefault="009B604B" w:rsidP="009B604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307" w:type="dxa"/>
            <w:shd w:val="clear" w:color="auto" w:fill="C6D9F1" w:themeFill="text2" w:themeFillTint="33"/>
          </w:tcPr>
          <w:p w:rsidR="009B604B" w:rsidRPr="004211CA" w:rsidRDefault="009B604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9B604B" w:rsidRPr="004211CA" w:rsidRDefault="009B604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6" w:type="dxa"/>
            <w:shd w:val="clear" w:color="auto" w:fill="C6D9F1" w:themeFill="text2" w:themeFillTint="33"/>
          </w:tcPr>
          <w:p w:rsidR="009B604B" w:rsidRPr="004211CA" w:rsidRDefault="009B604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03" w:type="dxa"/>
            <w:shd w:val="clear" w:color="auto" w:fill="C6D9F1" w:themeFill="text2" w:themeFillTint="33"/>
          </w:tcPr>
          <w:p w:rsidR="009B604B" w:rsidRPr="00715F7E" w:rsidRDefault="009B604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15F7E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9B604B" w:rsidRPr="004211CA" w:rsidRDefault="009B604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9B604B" w:rsidRPr="004211CA" w:rsidRDefault="009B604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813" w:type="dxa"/>
            <w:shd w:val="clear" w:color="auto" w:fill="C6D9F1" w:themeFill="text2" w:themeFillTint="33"/>
          </w:tcPr>
          <w:p w:rsidR="009B604B" w:rsidRPr="004211CA" w:rsidRDefault="009B604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$/LDT</w:t>
            </w:r>
          </w:p>
        </w:tc>
        <w:tc>
          <w:tcPr>
            <w:tcW w:w="1391" w:type="dxa"/>
            <w:shd w:val="clear" w:color="auto" w:fill="C6D9F1" w:themeFill="text2" w:themeFillTint="33"/>
          </w:tcPr>
          <w:p w:rsidR="009B604B" w:rsidRPr="004211CA" w:rsidRDefault="009B604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Handymax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1" w:type="dxa"/>
          </w:tcPr>
          <w:p w:rsidR="009B604B" w:rsidRPr="00B8404C" w:rsidRDefault="009B604B" w:rsidP="00674111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Oriental Pearl</w:t>
            </w:r>
          </w:p>
        </w:tc>
        <w:tc>
          <w:tcPr>
            <w:tcW w:w="1006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45,518</w:t>
            </w:r>
          </w:p>
        </w:tc>
        <w:tc>
          <w:tcPr>
            <w:tcW w:w="703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710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Tsuneishi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885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7,663</w:t>
            </w:r>
          </w:p>
        </w:tc>
        <w:tc>
          <w:tcPr>
            <w:tcW w:w="813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Bangladesh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Handysize</w:t>
            </w:r>
          </w:p>
        </w:tc>
        <w:tc>
          <w:tcPr>
            <w:tcW w:w="1531" w:type="dxa"/>
          </w:tcPr>
          <w:p w:rsidR="009B604B" w:rsidRPr="00B8404C" w:rsidRDefault="009B604B" w:rsidP="00674111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ABM Discovery</w:t>
            </w:r>
          </w:p>
        </w:tc>
        <w:tc>
          <w:tcPr>
            <w:tcW w:w="1006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39,110</w:t>
            </w:r>
          </w:p>
        </w:tc>
        <w:tc>
          <w:tcPr>
            <w:tcW w:w="703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710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IHI, Japan</w:t>
            </w:r>
          </w:p>
        </w:tc>
        <w:tc>
          <w:tcPr>
            <w:tcW w:w="885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6,918</w:t>
            </w:r>
          </w:p>
        </w:tc>
        <w:tc>
          <w:tcPr>
            <w:tcW w:w="813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674111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Pakistan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711D9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711D9F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OBO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Arctic</w:t>
            </w:r>
          </w:p>
        </w:tc>
        <w:tc>
          <w:tcPr>
            <w:tcW w:w="1006" w:type="dxa"/>
          </w:tcPr>
          <w:p w:rsidR="009B604B" w:rsidRPr="00B8404C" w:rsidRDefault="009B604B" w:rsidP="00711D9F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28,418</w:t>
            </w:r>
          </w:p>
        </w:tc>
        <w:tc>
          <w:tcPr>
            <w:tcW w:w="703" w:type="dxa"/>
          </w:tcPr>
          <w:p w:rsidR="009B604B" w:rsidRPr="00B8404C" w:rsidRDefault="009B604B" w:rsidP="00711D9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1978</w:t>
            </w:r>
          </w:p>
        </w:tc>
        <w:tc>
          <w:tcPr>
            <w:tcW w:w="1710" w:type="dxa"/>
          </w:tcPr>
          <w:p w:rsidR="009B604B" w:rsidRPr="00B8404C" w:rsidRDefault="009B604B" w:rsidP="00711D9F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Port Weller DD, Canada</w:t>
            </w:r>
          </w:p>
        </w:tc>
        <w:tc>
          <w:tcPr>
            <w:tcW w:w="885" w:type="dxa"/>
          </w:tcPr>
          <w:p w:rsidR="009B604B" w:rsidRPr="00B8404C" w:rsidRDefault="009B604B" w:rsidP="00711D9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10,521</w:t>
            </w:r>
          </w:p>
        </w:tc>
        <w:tc>
          <w:tcPr>
            <w:tcW w:w="813" w:type="dxa"/>
          </w:tcPr>
          <w:p w:rsidR="009B604B" w:rsidRPr="00B8404C" w:rsidRDefault="009B604B" w:rsidP="0067411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290BB2" w:rsidRDefault="009B604B" w:rsidP="00B91FF8">
            <w:pPr>
              <w:pStyle w:val="xx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r w:rsidRPr="00290BB2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Turkey</w:t>
            </w:r>
          </w:p>
          <w:p w:rsidR="009B604B" w:rsidRPr="00B8404C" w:rsidRDefault="009B604B" w:rsidP="00711D9F">
            <w:pPr>
              <w:pStyle w:val="xxwordsection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01F1E"/>
              </w:rPr>
            </w:pP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5A289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5A2893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Katina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</w:tcPr>
          <w:p w:rsidR="009B604B" w:rsidRPr="00B8404C" w:rsidRDefault="009B604B" w:rsidP="005A2893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26,026</w:t>
            </w:r>
          </w:p>
        </w:tc>
        <w:tc>
          <w:tcPr>
            <w:tcW w:w="703" w:type="dxa"/>
          </w:tcPr>
          <w:p w:rsidR="009B604B" w:rsidRPr="00B8404C" w:rsidRDefault="009B604B" w:rsidP="005A2893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1980</w:t>
            </w:r>
          </w:p>
        </w:tc>
        <w:tc>
          <w:tcPr>
            <w:tcW w:w="1710" w:type="dxa"/>
          </w:tcPr>
          <w:p w:rsidR="009B604B" w:rsidRPr="00B8404C" w:rsidRDefault="009B604B" w:rsidP="005A2893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Estaleiro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Maua, Brazil</w:t>
            </w:r>
          </w:p>
        </w:tc>
        <w:tc>
          <w:tcPr>
            <w:tcW w:w="885" w:type="dxa"/>
          </w:tcPr>
          <w:p w:rsidR="009B604B" w:rsidRPr="00B8404C" w:rsidRDefault="009B604B" w:rsidP="005A2893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7,654</w:t>
            </w:r>
          </w:p>
        </w:tc>
        <w:tc>
          <w:tcPr>
            <w:tcW w:w="813" w:type="dxa"/>
          </w:tcPr>
          <w:p w:rsidR="009B604B" w:rsidRPr="00B8404C" w:rsidRDefault="009B604B" w:rsidP="005A2893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5A2893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Pakistan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Vlcc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Belema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Sweet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302,789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1996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Sumitomo,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40,129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Pakistan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LR2</w:t>
            </w: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Primo I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105,578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2000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Sumitomo,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15,904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Bangladesh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Default="009B604B" w:rsidP="00CF31AE">
            <w:proofErr w:type="spellStart"/>
            <w:r w:rsidRPr="00D4207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Aframax</w:t>
            </w:r>
            <w:proofErr w:type="spellEnd"/>
            <w:r w:rsidRPr="00D4207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SC Ocean Li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105,501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1999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Samsung, Korea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17,124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485</w:t>
            </w:r>
          </w:p>
        </w:tc>
        <w:tc>
          <w:tcPr>
            <w:tcW w:w="1391" w:type="dxa"/>
          </w:tcPr>
          <w:p w:rsidR="009B604B" w:rsidRPr="00290BB2" w:rsidRDefault="009B604B" w:rsidP="00CF31AE">
            <w:pPr>
              <w:pStyle w:val="xxx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r w:rsidRPr="00290BB2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Indonesia</w:t>
            </w:r>
          </w:p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Default="009B604B" w:rsidP="00CF31AE">
            <w:proofErr w:type="spellStart"/>
            <w:r w:rsidRPr="00D4207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Aframax</w:t>
            </w:r>
            <w:proofErr w:type="spellEnd"/>
            <w:r w:rsidRPr="00D4207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Alsatayir</w:t>
            </w:r>
            <w:proofErr w:type="spellEnd"/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104,635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2006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Shanghai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Waigaoqiao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18,011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Bangladesh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Default="009B604B" w:rsidP="00CF31AE">
            <w:r w:rsidRPr="00C16C6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MR2</w:t>
            </w: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Elka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Nikolas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44,787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2001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Brodosplit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Croatia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10,176</w:t>
            </w:r>
          </w:p>
        </w:tc>
        <w:tc>
          <w:tcPr>
            <w:tcW w:w="813" w:type="dxa"/>
          </w:tcPr>
          <w:p w:rsidR="009B604B" w:rsidRPr="00CF31AE" w:rsidRDefault="009B604B" w:rsidP="00CF31AE">
            <w:pPr>
              <w:ind w:left="36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Default="009B604B" w:rsidP="00CF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9B604B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Default="009B604B" w:rsidP="00CF31AE">
            <w:r w:rsidRPr="00C16C6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MR2</w:t>
            </w: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Disco-1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41,461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1992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Imabari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8,227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Default="009B604B" w:rsidP="00CF31AE">
            <w:r w:rsidRPr="00FF5CB8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FF5CB8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Bangladesh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  <w:textDirection w:val="btLr"/>
          </w:tcPr>
          <w:p w:rsidR="009B604B" w:rsidRPr="00B8404C" w:rsidRDefault="009B604B" w:rsidP="009B604B"/>
        </w:tc>
        <w:tc>
          <w:tcPr>
            <w:tcW w:w="1307" w:type="dxa"/>
          </w:tcPr>
          <w:p w:rsidR="009B604B" w:rsidRDefault="009B604B" w:rsidP="00CF31AE">
            <w: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MR1</w:t>
            </w: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Agros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34,995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1996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Dalian SY, China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8,955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Default="009B604B" w:rsidP="00CF31AE">
            <w:r w:rsidRPr="00FF5CB8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FF5CB8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Bangladesh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Theresa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Dua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16,337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1996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Kurinoura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5,366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Manta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13,488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1995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Hitachi,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2,961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Bangladesh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Costain</w:t>
            </w:r>
            <w:proofErr w:type="spellEnd"/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7,018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1984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Asakawa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2,696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India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Sunyield</w:t>
            </w:r>
            <w:proofErr w:type="spellEnd"/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5,321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1985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Fukuoka,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1,973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Bangladesh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R Rose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4,998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1991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Singmarine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Singapore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1,683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Pakistan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Lpg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Seohae</w:t>
            </w:r>
            <w:proofErr w:type="spellEnd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Gas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3.208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cbm</w:t>
            </w:r>
            <w:proofErr w:type="spellEnd"/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1995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Shin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Kurushima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1,476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Bangladesh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Maersk </w:t>
            </w: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Taasinge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1,827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1994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Odense, Denmark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8,965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India 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Ji Hong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7,485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1993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Lanser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Netherlands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2,756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Bangladesh 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KS Hermes 2</w:t>
            </w: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5,952</w:t>
            </w:r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1997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Imabari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6,569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Bangladesh </w:t>
            </w:r>
          </w:p>
        </w:tc>
      </w:tr>
      <w:tr w:rsidR="009B604B" w:rsidTr="00CF31AE">
        <w:trPr>
          <w:trHeight w:val="485"/>
        </w:trPr>
        <w:tc>
          <w:tcPr>
            <w:tcW w:w="662" w:type="dxa"/>
            <w:vMerge/>
            <w:shd w:val="clear" w:color="auto" w:fill="FFFF00"/>
          </w:tcPr>
          <w:p w:rsidR="009B604B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:rsidR="009B604B" w:rsidRPr="00B8404C" w:rsidRDefault="009B604B" w:rsidP="00CF31A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Colus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</w:tcPr>
          <w:p w:rsidR="009B604B" w:rsidRPr="00B8404C" w:rsidRDefault="009B604B" w:rsidP="00CF31AE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4,400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pax</w:t>
            </w:r>
            <w:proofErr w:type="spellEnd"/>
          </w:p>
        </w:tc>
        <w:tc>
          <w:tcPr>
            <w:tcW w:w="703" w:type="dxa"/>
          </w:tcPr>
          <w:p w:rsidR="009B604B" w:rsidRPr="00B8404C" w:rsidRDefault="009B604B" w:rsidP="00CF31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1989</w:t>
            </w:r>
          </w:p>
        </w:tc>
        <w:tc>
          <w:tcPr>
            <w:tcW w:w="1710" w:type="dxa"/>
          </w:tcPr>
          <w:p w:rsidR="009B604B" w:rsidRPr="00B8404C" w:rsidRDefault="009B604B" w:rsidP="00CF31AE">
            <w:pPr>
              <w:rPr>
                <w:rFonts w:cstheme="minorHAnsi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Chantiers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l’Atlantique</w:t>
            </w:r>
            <w:proofErr w:type="spellEnd"/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France</w:t>
            </w:r>
          </w:p>
        </w:tc>
        <w:tc>
          <w:tcPr>
            <w:tcW w:w="885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90BB2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27,588</w:t>
            </w:r>
          </w:p>
        </w:tc>
        <w:tc>
          <w:tcPr>
            <w:tcW w:w="813" w:type="dxa"/>
          </w:tcPr>
          <w:p w:rsidR="009B604B" w:rsidRPr="00B8404C" w:rsidRDefault="009B604B" w:rsidP="00CF31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9B604B" w:rsidRPr="00B8404C" w:rsidRDefault="009B604B" w:rsidP="00CF31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Turkey </w:t>
            </w:r>
          </w:p>
        </w:tc>
      </w:tr>
    </w:tbl>
    <w:p w:rsidR="004A50C6" w:rsidRDefault="00A23B72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</w:p>
    <w:p w:rsidR="000A1442" w:rsidRDefault="000A1442" w:rsidP="000A1442">
      <w:pPr>
        <w:spacing w:after="0"/>
        <w:jc w:val="both"/>
        <w:rPr>
          <w:b/>
          <w:bCs/>
          <w:lang w:val="en-IN"/>
        </w:rPr>
      </w:pPr>
      <w:proofErr w:type="spellStart"/>
      <w:r>
        <w:rPr>
          <w:b/>
          <w:bCs/>
          <w:sz w:val="24"/>
          <w:szCs w:val="24"/>
          <w:lang w:val="en-IN"/>
        </w:rPr>
        <w:t>Pinaki</w:t>
      </w:r>
      <w:proofErr w:type="spellEnd"/>
      <w:r>
        <w:rPr>
          <w:b/>
          <w:bCs/>
          <w:sz w:val="24"/>
          <w:szCs w:val="24"/>
          <w:lang w:val="en-IN"/>
        </w:rPr>
        <w:t xml:space="preserve"> </w:t>
      </w:r>
      <w:proofErr w:type="spellStart"/>
      <w:r>
        <w:rPr>
          <w:b/>
          <w:bCs/>
          <w:sz w:val="24"/>
          <w:szCs w:val="24"/>
          <w:lang w:val="en-IN"/>
        </w:rPr>
        <w:t>Routray</w:t>
      </w:r>
      <w:proofErr w:type="spellEnd"/>
    </w:p>
    <w:p w:rsidR="000A1442" w:rsidRDefault="000A1442" w:rsidP="000A1442">
      <w:pPr>
        <w:spacing w:after="0" w:line="240" w:lineRule="auto"/>
        <w:jc w:val="both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Managing Director</w:t>
      </w:r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1114425" cy="504825"/>
            <wp:effectExtent l="0" t="0" r="9525" b="9525"/>
            <wp:docPr id="1" name="Picture 1" descr="cid:image001.jpg@01D68081.3946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8081.3946B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2" w:rsidRPr="000A1442" w:rsidRDefault="000A1442" w:rsidP="000A1442">
      <w:pPr>
        <w:spacing w:after="0"/>
        <w:jc w:val="both"/>
        <w:rPr>
          <w:sz w:val="8"/>
          <w:szCs w:val="8"/>
          <w:lang w:val="en-IN"/>
        </w:rPr>
      </w:pPr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sz w:val="24"/>
          <w:szCs w:val="24"/>
          <w:lang w:val="en-IN"/>
        </w:rPr>
        <w:t xml:space="preserve">Email: </w:t>
      </w:r>
      <w:hyperlink r:id="rId11" w:history="1">
        <w:r>
          <w:rPr>
            <w:rStyle w:val="Hyperlink"/>
            <w:sz w:val="24"/>
            <w:szCs w:val="24"/>
          </w:rPr>
          <w:t>hello@vessel.market</w:t>
        </w:r>
      </w:hyperlink>
    </w:p>
    <w:p w:rsidR="002A0357" w:rsidRPr="00625030" w:rsidRDefault="000A1442" w:rsidP="00A96F5E">
      <w:pPr>
        <w:spacing w:after="0"/>
        <w:jc w:val="both"/>
        <w:rPr>
          <w:rFonts w:eastAsia="Times New Roman" w:cstheme="minorHAnsi"/>
          <w:color w:val="606060"/>
          <w:sz w:val="28"/>
          <w:szCs w:val="28"/>
        </w:rPr>
      </w:pPr>
      <w:r>
        <w:rPr>
          <w:sz w:val="24"/>
          <w:szCs w:val="24"/>
          <w:lang w:val="en-IN"/>
        </w:rPr>
        <w:t>Mobile: + 91 98182 52096 | +91 79783 99854</w:t>
      </w:r>
    </w:p>
    <w:sectPr w:rsidR="002A0357" w:rsidRPr="00625030" w:rsidSect="00BD0EBA">
      <w:footerReference w:type="default" r:id="rId12"/>
      <w:pgSz w:w="12240" w:h="15840"/>
      <w:pgMar w:top="630" w:right="1080" w:bottom="1620" w:left="1530" w:header="360" w:footer="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94" w:rsidRDefault="00D97A94" w:rsidP="00EF133A">
      <w:pPr>
        <w:spacing w:after="0" w:line="240" w:lineRule="auto"/>
      </w:pPr>
      <w:r>
        <w:separator/>
      </w:r>
    </w:p>
  </w:endnote>
  <w:endnote w:type="continuationSeparator" w:id="0">
    <w:p w:rsidR="00D97A94" w:rsidRDefault="00D97A94" w:rsidP="00EF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B0" w:rsidRDefault="006535B0" w:rsidP="00EF133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404040"/>
        <w:sz w:val="20"/>
        <w:szCs w:val="20"/>
      </w:rPr>
    </w:pPr>
    <w:r>
      <w:rPr>
        <w:rFonts w:ascii="Arial" w:eastAsia="Times New Roman" w:hAnsi="Arial" w:cs="Arial"/>
        <w:bCs/>
        <w:color w:val="404040"/>
        <w:sz w:val="20"/>
        <w:szCs w:val="20"/>
      </w:rPr>
      <w:t>The above information is collected from various market sources and is given in good faith. However, we cannot guarantee for its accuracy or completeness.</w:t>
    </w:r>
  </w:p>
  <w:p w:rsidR="006535B0" w:rsidRDefault="006535B0">
    <w:pPr>
      <w:pStyle w:val="Footer"/>
      <w:rPr>
        <w:rFonts w:asciiTheme="majorHAnsi" w:eastAsiaTheme="majorEastAsia" w:hAnsiTheme="majorHAnsi" w:cstheme="majorBidi"/>
        <w:sz w:val="28"/>
        <w:szCs w:val="28"/>
      </w:rPr>
    </w:pPr>
  </w:p>
  <w:p w:rsidR="006535B0" w:rsidRPr="00EF133A" w:rsidRDefault="00D97A94" w:rsidP="007471F5">
    <w:pPr>
      <w:pStyle w:val="Footer"/>
      <w:ind w:left="-810"/>
      <w:jc w:val="both"/>
      <w:rPr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id w:val="-17501088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35B0" w:rsidRPr="00EF133A">
          <w:rPr>
            <w:rFonts w:asciiTheme="majorHAnsi" w:eastAsiaTheme="majorEastAsia" w:hAnsiTheme="majorHAnsi" w:cstheme="majorBidi"/>
            <w:sz w:val="16"/>
            <w:szCs w:val="16"/>
          </w:rPr>
          <w:t xml:space="preserve">pg. </w:t>
        </w:r>
        <w:r w:rsidR="006535B0" w:rsidRPr="00EF133A">
          <w:rPr>
            <w:rFonts w:eastAsiaTheme="minorEastAsia" w:cs="Times New Roman"/>
            <w:sz w:val="16"/>
            <w:szCs w:val="16"/>
          </w:rPr>
          <w:fldChar w:fldCharType="begin"/>
        </w:r>
        <w:r w:rsidR="006535B0" w:rsidRPr="00EF133A">
          <w:rPr>
            <w:sz w:val="16"/>
            <w:szCs w:val="16"/>
          </w:rPr>
          <w:instrText xml:space="preserve"> PAGE    \* MERGEFORMAT </w:instrText>
        </w:r>
        <w:r w:rsidR="006535B0" w:rsidRPr="00EF133A">
          <w:rPr>
            <w:rFonts w:eastAsiaTheme="minorEastAsia" w:cs="Times New Roman"/>
            <w:sz w:val="16"/>
            <w:szCs w:val="16"/>
          </w:rPr>
          <w:fldChar w:fldCharType="separate"/>
        </w:r>
        <w:r w:rsidR="009B604B" w:rsidRPr="009B604B">
          <w:rPr>
            <w:rFonts w:asciiTheme="majorHAnsi" w:eastAsiaTheme="majorEastAsia" w:hAnsiTheme="majorHAnsi" w:cstheme="majorBidi"/>
            <w:noProof/>
            <w:sz w:val="16"/>
            <w:szCs w:val="16"/>
          </w:rPr>
          <w:t>5</w:t>
        </w:r>
        <w:r w:rsidR="006535B0" w:rsidRPr="00EF133A">
          <w:rPr>
            <w:rFonts w:asciiTheme="majorHAnsi" w:eastAsiaTheme="majorEastAsia" w:hAnsiTheme="majorHAnsi" w:cstheme="majorBidi"/>
            <w:noProof/>
            <w:sz w:val="16"/>
            <w:szCs w:val="16"/>
          </w:rPr>
          <w:fldChar w:fldCharType="end"/>
        </w:r>
      </w:sdtContent>
    </w:sdt>
  </w:p>
  <w:p w:rsidR="006535B0" w:rsidRDefault="00653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94" w:rsidRDefault="00D97A94" w:rsidP="00EF133A">
      <w:pPr>
        <w:spacing w:after="0" w:line="240" w:lineRule="auto"/>
      </w:pPr>
      <w:r>
        <w:separator/>
      </w:r>
    </w:p>
  </w:footnote>
  <w:footnote w:type="continuationSeparator" w:id="0">
    <w:p w:rsidR="00D97A94" w:rsidRDefault="00D97A94" w:rsidP="00EF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4ED0"/>
    <w:multiLevelType w:val="hybridMultilevel"/>
    <w:tmpl w:val="6AF46A08"/>
    <w:lvl w:ilvl="0" w:tplc="F63CFF5E">
      <w:start w:val="8"/>
      <w:numFmt w:val="bullet"/>
      <w:lvlText w:val="﷐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16B39"/>
    <w:multiLevelType w:val="hybridMultilevel"/>
    <w:tmpl w:val="B452604A"/>
    <w:lvl w:ilvl="0" w:tplc="6F50E1BE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3A"/>
    <w:rsid w:val="00001EA5"/>
    <w:rsid w:val="0000583C"/>
    <w:rsid w:val="00006234"/>
    <w:rsid w:val="00011054"/>
    <w:rsid w:val="000119F3"/>
    <w:rsid w:val="00016B3D"/>
    <w:rsid w:val="00017456"/>
    <w:rsid w:val="000242D0"/>
    <w:rsid w:val="000249B5"/>
    <w:rsid w:val="00030E2D"/>
    <w:rsid w:val="00036B37"/>
    <w:rsid w:val="00040544"/>
    <w:rsid w:val="0004113B"/>
    <w:rsid w:val="000417BB"/>
    <w:rsid w:val="0004481F"/>
    <w:rsid w:val="00044B10"/>
    <w:rsid w:val="00051F48"/>
    <w:rsid w:val="00057A02"/>
    <w:rsid w:val="00061ED6"/>
    <w:rsid w:val="000631B8"/>
    <w:rsid w:val="0006417A"/>
    <w:rsid w:val="0006509D"/>
    <w:rsid w:val="00066392"/>
    <w:rsid w:val="00066E5F"/>
    <w:rsid w:val="00067D9D"/>
    <w:rsid w:val="00071B01"/>
    <w:rsid w:val="0007338E"/>
    <w:rsid w:val="000762FD"/>
    <w:rsid w:val="0007679A"/>
    <w:rsid w:val="00083575"/>
    <w:rsid w:val="00083EC3"/>
    <w:rsid w:val="00092282"/>
    <w:rsid w:val="000930F2"/>
    <w:rsid w:val="00096F7A"/>
    <w:rsid w:val="000A0D03"/>
    <w:rsid w:val="000A1442"/>
    <w:rsid w:val="000A2E82"/>
    <w:rsid w:val="000A46C4"/>
    <w:rsid w:val="000B28A9"/>
    <w:rsid w:val="000B4C88"/>
    <w:rsid w:val="000B6A91"/>
    <w:rsid w:val="000B6FE8"/>
    <w:rsid w:val="000C212A"/>
    <w:rsid w:val="000C55A8"/>
    <w:rsid w:val="000C562D"/>
    <w:rsid w:val="000C5AEF"/>
    <w:rsid w:val="000C5BD8"/>
    <w:rsid w:val="000C71A6"/>
    <w:rsid w:val="000E33B6"/>
    <w:rsid w:val="000E3569"/>
    <w:rsid w:val="000E4925"/>
    <w:rsid w:val="000E541F"/>
    <w:rsid w:val="000E59DC"/>
    <w:rsid w:val="000E601B"/>
    <w:rsid w:val="000E77BA"/>
    <w:rsid w:val="000F106B"/>
    <w:rsid w:val="000F73EA"/>
    <w:rsid w:val="00100361"/>
    <w:rsid w:val="00106616"/>
    <w:rsid w:val="00107263"/>
    <w:rsid w:val="00110371"/>
    <w:rsid w:val="00110C17"/>
    <w:rsid w:val="001110F8"/>
    <w:rsid w:val="00111A26"/>
    <w:rsid w:val="0011325F"/>
    <w:rsid w:val="00114032"/>
    <w:rsid w:val="00126CBE"/>
    <w:rsid w:val="00130F49"/>
    <w:rsid w:val="001317B3"/>
    <w:rsid w:val="00132176"/>
    <w:rsid w:val="00132FD1"/>
    <w:rsid w:val="00137F5C"/>
    <w:rsid w:val="00141BC5"/>
    <w:rsid w:val="00146921"/>
    <w:rsid w:val="00150C47"/>
    <w:rsid w:val="00152C7E"/>
    <w:rsid w:val="001538E3"/>
    <w:rsid w:val="001546AB"/>
    <w:rsid w:val="00157281"/>
    <w:rsid w:val="00160CE2"/>
    <w:rsid w:val="00165746"/>
    <w:rsid w:val="00166B0E"/>
    <w:rsid w:val="00171A42"/>
    <w:rsid w:val="00173367"/>
    <w:rsid w:val="00175407"/>
    <w:rsid w:val="00175F2B"/>
    <w:rsid w:val="00184DB3"/>
    <w:rsid w:val="001853FC"/>
    <w:rsid w:val="001944E0"/>
    <w:rsid w:val="0019490D"/>
    <w:rsid w:val="00197218"/>
    <w:rsid w:val="001A01FC"/>
    <w:rsid w:val="001A0E08"/>
    <w:rsid w:val="001A6902"/>
    <w:rsid w:val="001A6D5D"/>
    <w:rsid w:val="001A6EA6"/>
    <w:rsid w:val="001B15EA"/>
    <w:rsid w:val="001B34F6"/>
    <w:rsid w:val="001C4635"/>
    <w:rsid w:val="001C4BFF"/>
    <w:rsid w:val="001C4FE2"/>
    <w:rsid w:val="001C5BA3"/>
    <w:rsid w:val="001C6088"/>
    <w:rsid w:val="001C6093"/>
    <w:rsid w:val="001D7070"/>
    <w:rsid w:val="001E02DA"/>
    <w:rsid w:val="001E264A"/>
    <w:rsid w:val="001E3C2C"/>
    <w:rsid w:val="001E656E"/>
    <w:rsid w:val="001E6AD8"/>
    <w:rsid w:val="001F20C2"/>
    <w:rsid w:val="00205320"/>
    <w:rsid w:val="002065E4"/>
    <w:rsid w:val="0021128F"/>
    <w:rsid w:val="00211F63"/>
    <w:rsid w:val="002173FC"/>
    <w:rsid w:val="00217C4B"/>
    <w:rsid w:val="0022793E"/>
    <w:rsid w:val="00227CB4"/>
    <w:rsid w:val="00231E6A"/>
    <w:rsid w:val="002449B0"/>
    <w:rsid w:val="002529DC"/>
    <w:rsid w:val="0025547F"/>
    <w:rsid w:val="00261496"/>
    <w:rsid w:val="00265BA3"/>
    <w:rsid w:val="00266FA6"/>
    <w:rsid w:val="002760C0"/>
    <w:rsid w:val="00277EAF"/>
    <w:rsid w:val="0028105B"/>
    <w:rsid w:val="00281BB0"/>
    <w:rsid w:val="00281E4B"/>
    <w:rsid w:val="00284AA0"/>
    <w:rsid w:val="00286956"/>
    <w:rsid w:val="0029207C"/>
    <w:rsid w:val="002922EF"/>
    <w:rsid w:val="002957F2"/>
    <w:rsid w:val="00296452"/>
    <w:rsid w:val="00296ABE"/>
    <w:rsid w:val="00297332"/>
    <w:rsid w:val="002A005D"/>
    <w:rsid w:val="002A0357"/>
    <w:rsid w:val="002B196D"/>
    <w:rsid w:val="002C1016"/>
    <w:rsid w:val="002C61BE"/>
    <w:rsid w:val="002C6337"/>
    <w:rsid w:val="002C7D97"/>
    <w:rsid w:val="002D0469"/>
    <w:rsid w:val="002D273B"/>
    <w:rsid w:val="002D32C0"/>
    <w:rsid w:val="002D6CED"/>
    <w:rsid w:val="002E1F48"/>
    <w:rsid w:val="002E2815"/>
    <w:rsid w:val="002E54CD"/>
    <w:rsid w:val="002F4697"/>
    <w:rsid w:val="002F5A79"/>
    <w:rsid w:val="003029F1"/>
    <w:rsid w:val="00302F94"/>
    <w:rsid w:val="00304084"/>
    <w:rsid w:val="003165A8"/>
    <w:rsid w:val="00321CEE"/>
    <w:rsid w:val="00323FE2"/>
    <w:rsid w:val="003246FC"/>
    <w:rsid w:val="003406A3"/>
    <w:rsid w:val="00350344"/>
    <w:rsid w:val="003550D2"/>
    <w:rsid w:val="0035792E"/>
    <w:rsid w:val="00372D6D"/>
    <w:rsid w:val="00373FFC"/>
    <w:rsid w:val="003811DF"/>
    <w:rsid w:val="00387B22"/>
    <w:rsid w:val="003900C6"/>
    <w:rsid w:val="003A1D6B"/>
    <w:rsid w:val="003A7483"/>
    <w:rsid w:val="003B2229"/>
    <w:rsid w:val="003B6AD0"/>
    <w:rsid w:val="003B6D94"/>
    <w:rsid w:val="003C5FC5"/>
    <w:rsid w:val="003D3A48"/>
    <w:rsid w:val="003D44D2"/>
    <w:rsid w:val="003D4BF4"/>
    <w:rsid w:val="003D7C6A"/>
    <w:rsid w:val="003E22D8"/>
    <w:rsid w:val="003E264E"/>
    <w:rsid w:val="003E71D2"/>
    <w:rsid w:val="003F47A8"/>
    <w:rsid w:val="004042EF"/>
    <w:rsid w:val="00412201"/>
    <w:rsid w:val="004173AC"/>
    <w:rsid w:val="00420243"/>
    <w:rsid w:val="00420669"/>
    <w:rsid w:val="00420E92"/>
    <w:rsid w:val="004211CA"/>
    <w:rsid w:val="00422EDC"/>
    <w:rsid w:val="00427736"/>
    <w:rsid w:val="0042790E"/>
    <w:rsid w:val="004301F9"/>
    <w:rsid w:val="004306D3"/>
    <w:rsid w:val="00441033"/>
    <w:rsid w:val="00444B74"/>
    <w:rsid w:val="00444E96"/>
    <w:rsid w:val="00445EEA"/>
    <w:rsid w:val="004466D0"/>
    <w:rsid w:val="00447970"/>
    <w:rsid w:val="0045118F"/>
    <w:rsid w:val="0045138F"/>
    <w:rsid w:val="0045333A"/>
    <w:rsid w:val="00454D83"/>
    <w:rsid w:val="0047636D"/>
    <w:rsid w:val="00494D10"/>
    <w:rsid w:val="004950B3"/>
    <w:rsid w:val="004971EF"/>
    <w:rsid w:val="004A3BDC"/>
    <w:rsid w:val="004A3C18"/>
    <w:rsid w:val="004A50C6"/>
    <w:rsid w:val="004A785B"/>
    <w:rsid w:val="004B3432"/>
    <w:rsid w:val="004B5C78"/>
    <w:rsid w:val="004B7EEF"/>
    <w:rsid w:val="004C1855"/>
    <w:rsid w:val="004C496C"/>
    <w:rsid w:val="004C748C"/>
    <w:rsid w:val="004E0A2A"/>
    <w:rsid w:val="004E5B25"/>
    <w:rsid w:val="004F2F6C"/>
    <w:rsid w:val="004F3576"/>
    <w:rsid w:val="004F5B85"/>
    <w:rsid w:val="004F5F27"/>
    <w:rsid w:val="00501580"/>
    <w:rsid w:val="005023E5"/>
    <w:rsid w:val="00502816"/>
    <w:rsid w:val="00505F41"/>
    <w:rsid w:val="00506238"/>
    <w:rsid w:val="0050640B"/>
    <w:rsid w:val="00517A56"/>
    <w:rsid w:val="00527940"/>
    <w:rsid w:val="0053099D"/>
    <w:rsid w:val="005310AA"/>
    <w:rsid w:val="005349C4"/>
    <w:rsid w:val="00536FE0"/>
    <w:rsid w:val="005508A3"/>
    <w:rsid w:val="00551D92"/>
    <w:rsid w:val="00552C22"/>
    <w:rsid w:val="00552DC6"/>
    <w:rsid w:val="00553EE0"/>
    <w:rsid w:val="00553F8B"/>
    <w:rsid w:val="00554A91"/>
    <w:rsid w:val="00557DDF"/>
    <w:rsid w:val="00564687"/>
    <w:rsid w:val="0056706F"/>
    <w:rsid w:val="005732C5"/>
    <w:rsid w:val="00575383"/>
    <w:rsid w:val="00586CF0"/>
    <w:rsid w:val="005A0593"/>
    <w:rsid w:val="005A0C1B"/>
    <w:rsid w:val="005A2893"/>
    <w:rsid w:val="005A7C17"/>
    <w:rsid w:val="005B2BF4"/>
    <w:rsid w:val="005B349B"/>
    <w:rsid w:val="005B4E25"/>
    <w:rsid w:val="005B6A51"/>
    <w:rsid w:val="005C524A"/>
    <w:rsid w:val="005C74B2"/>
    <w:rsid w:val="005D05F1"/>
    <w:rsid w:val="005D3643"/>
    <w:rsid w:val="005D7796"/>
    <w:rsid w:val="005D7A06"/>
    <w:rsid w:val="005D7ACF"/>
    <w:rsid w:val="005E37FF"/>
    <w:rsid w:val="005E420D"/>
    <w:rsid w:val="005E463C"/>
    <w:rsid w:val="005E51AD"/>
    <w:rsid w:val="005E5E40"/>
    <w:rsid w:val="005F7AD3"/>
    <w:rsid w:val="005F7E11"/>
    <w:rsid w:val="005F7E6D"/>
    <w:rsid w:val="006018ED"/>
    <w:rsid w:val="00602BA9"/>
    <w:rsid w:val="00614D68"/>
    <w:rsid w:val="00615E5A"/>
    <w:rsid w:val="0061633F"/>
    <w:rsid w:val="006218C8"/>
    <w:rsid w:val="00625030"/>
    <w:rsid w:val="00625EAD"/>
    <w:rsid w:val="00626868"/>
    <w:rsid w:val="00627E51"/>
    <w:rsid w:val="00631874"/>
    <w:rsid w:val="00635D2A"/>
    <w:rsid w:val="00641F10"/>
    <w:rsid w:val="00643B75"/>
    <w:rsid w:val="006509E3"/>
    <w:rsid w:val="0065355E"/>
    <w:rsid w:val="006535B0"/>
    <w:rsid w:val="006577FD"/>
    <w:rsid w:val="00661E37"/>
    <w:rsid w:val="006654CE"/>
    <w:rsid w:val="006665CA"/>
    <w:rsid w:val="006711BF"/>
    <w:rsid w:val="0067285B"/>
    <w:rsid w:val="00674111"/>
    <w:rsid w:val="00683EC8"/>
    <w:rsid w:val="00685146"/>
    <w:rsid w:val="00686DE2"/>
    <w:rsid w:val="006879B2"/>
    <w:rsid w:val="0069427F"/>
    <w:rsid w:val="006947A6"/>
    <w:rsid w:val="00695BA9"/>
    <w:rsid w:val="006960E0"/>
    <w:rsid w:val="006965D2"/>
    <w:rsid w:val="00696A84"/>
    <w:rsid w:val="006A32BF"/>
    <w:rsid w:val="006A39F7"/>
    <w:rsid w:val="006A5EBB"/>
    <w:rsid w:val="006A6C36"/>
    <w:rsid w:val="006B08A8"/>
    <w:rsid w:val="006B1AE5"/>
    <w:rsid w:val="006B2F7F"/>
    <w:rsid w:val="006B554E"/>
    <w:rsid w:val="006D04E8"/>
    <w:rsid w:val="006D0BF0"/>
    <w:rsid w:val="006D490B"/>
    <w:rsid w:val="006D7452"/>
    <w:rsid w:val="006E43D4"/>
    <w:rsid w:val="006F181E"/>
    <w:rsid w:val="006F5C0C"/>
    <w:rsid w:val="00704853"/>
    <w:rsid w:val="00706C93"/>
    <w:rsid w:val="00711D9F"/>
    <w:rsid w:val="00715F7E"/>
    <w:rsid w:val="00716C9A"/>
    <w:rsid w:val="0072135F"/>
    <w:rsid w:val="0072477A"/>
    <w:rsid w:val="00727595"/>
    <w:rsid w:val="007471F5"/>
    <w:rsid w:val="007537D4"/>
    <w:rsid w:val="0076257E"/>
    <w:rsid w:val="00773CB6"/>
    <w:rsid w:val="00775032"/>
    <w:rsid w:val="00776611"/>
    <w:rsid w:val="007801E0"/>
    <w:rsid w:val="0078354E"/>
    <w:rsid w:val="007851B6"/>
    <w:rsid w:val="00786A6F"/>
    <w:rsid w:val="00790B61"/>
    <w:rsid w:val="007913C0"/>
    <w:rsid w:val="00795DA2"/>
    <w:rsid w:val="00796530"/>
    <w:rsid w:val="00796861"/>
    <w:rsid w:val="007A2E5F"/>
    <w:rsid w:val="007A39AA"/>
    <w:rsid w:val="007B2136"/>
    <w:rsid w:val="007B35A5"/>
    <w:rsid w:val="007B5EAE"/>
    <w:rsid w:val="007B647F"/>
    <w:rsid w:val="007B6654"/>
    <w:rsid w:val="007B66A2"/>
    <w:rsid w:val="007C6E97"/>
    <w:rsid w:val="007D30C7"/>
    <w:rsid w:val="007D6AB4"/>
    <w:rsid w:val="007E137D"/>
    <w:rsid w:val="007E1733"/>
    <w:rsid w:val="007E7E68"/>
    <w:rsid w:val="007F0AF6"/>
    <w:rsid w:val="007F5E95"/>
    <w:rsid w:val="00800308"/>
    <w:rsid w:val="00801F09"/>
    <w:rsid w:val="008023ED"/>
    <w:rsid w:val="00803479"/>
    <w:rsid w:val="0080440A"/>
    <w:rsid w:val="008065A3"/>
    <w:rsid w:val="00811C79"/>
    <w:rsid w:val="0081503E"/>
    <w:rsid w:val="008233CB"/>
    <w:rsid w:val="00830B58"/>
    <w:rsid w:val="00842AF9"/>
    <w:rsid w:val="00846DC4"/>
    <w:rsid w:val="008508EA"/>
    <w:rsid w:val="00850C6E"/>
    <w:rsid w:val="0085767E"/>
    <w:rsid w:val="00862945"/>
    <w:rsid w:val="0086763E"/>
    <w:rsid w:val="00874B15"/>
    <w:rsid w:val="00882456"/>
    <w:rsid w:val="00891880"/>
    <w:rsid w:val="008921C4"/>
    <w:rsid w:val="008951F9"/>
    <w:rsid w:val="00897388"/>
    <w:rsid w:val="008A182A"/>
    <w:rsid w:val="008A1C7E"/>
    <w:rsid w:val="008A28AC"/>
    <w:rsid w:val="008B0919"/>
    <w:rsid w:val="008B1A80"/>
    <w:rsid w:val="008B28B0"/>
    <w:rsid w:val="008B5D6F"/>
    <w:rsid w:val="008B71AC"/>
    <w:rsid w:val="008C2D3D"/>
    <w:rsid w:val="008D11FE"/>
    <w:rsid w:val="008E1691"/>
    <w:rsid w:val="008E6DB6"/>
    <w:rsid w:val="008E75D4"/>
    <w:rsid w:val="008F33CF"/>
    <w:rsid w:val="00905B49"/>
    <w:rsid w:val="00907B1A"/>
    <w:rsid w:val="009107F2"/>
    <w:rsid w:val="00912FBF"/>
    <w:rsid w:val="00914753"/>
    <w:rsid w:val="00920F57"/>
    <w:rsid w:val="00923959"/>
    <w:rsid w:val="0092579F"/>
    <w:rsid w:val="00927EAB"/>
    <w:rsid w:val="00936290"/>
    <w:rsid w:val="0095099A"/>
    <w:rsid w:val="009517E3"/>
    <w:rsid w:val="00955E0B"/>
    <w:rsid w:val="009571CF"/>
    <w:rsid w:val="009601DF"/>
    <w:rsid w:val="00960415"/>
    <w:rsid w:val="009635C4"/>
    <w:rsid w:val="00967561"/>
    <w:rsid w:val="00967600"/>
    <w:rsid w:val="00974FF3"/>
    <w:rsid w:val="00977DB9"/>
    <w:rsid w:val="009812E0"/>
    <w:rsid w:val="00982A1C"/>
    <w:rsid w:val="00983028"/>
    <w:rsid w:val="009875B7"/>
    <w:rsid w:val="00987FE3"/>
    <w:rsid w:val="009904A9"/>
    <w:rsid w:val="00990CF0"/>
    <w:rsid w:val="00995AFC"/>
    <w:rsid w:val="0099610D"/>
    <w:rsid w:val="009962DD"/>
    <w:rsid w:val="009A10BF"/>
    <w:rsid w:val="009A732D"/>
    <w:rsid w:val="009B1D4E"/>
    <w:rsid w:val="009B604B"/>
    <w:rsid w:val="009C1270"/>
    <w:rsid w:val="009C1BAA"/>
    <w:rsid w:val="009C3646"/>
    <w:rsid w:val="009C47BB"/>
    <w:rsid w:val="009C7C73"/>
    <w:rsid w:val="009D200D"/>
    <w:rsid w:val="009D314C"/>
    <w:rsid w:val="009D58D2"/>
    <w:rsid w:val="009E53A2"/>
    <w:rsid w:val="009F00C6"/>
    <w:rsid w:val="009F00FA"/>
    <w:rsid w:val="009F73AB"/>
    <w:rsid w:val="00A0257F"/>
    <w:rsid w:val="00A156D2"/>
    <w:rsid w:val="00A1733D"/>
    <w:rsid w:val="00A21720"/>
    <w:rsid w:val="00A21F6D"/>
    <w:rsid w:val="00A23B72"/>
    <w:rsid w:val="00A305DF"/>
    <w:rsid w:val="00A355DC"/>
    <w:rsid w:val="00A35C23"/>
    <w:rsid w:val="00A41352"/>
    <w:rsid w:val="00A41AA7"/>
    <w:rsid w:val="00A461A5"/>
    <w:rsid w:val="00A5029A"/>
    <w:rsid w:val="00A507A0"/>
    <w:rsid w:val="00A5245C"/>
    <w:rsid w:val="00A55FAC"/>
    <w:rsid w:val="00A57FD3"/>
    <w:rsid w:val="00A64109"/>
    <w:rsid w:val="00A6495E"/>
    <w:rsid w:val="00A64B87"/>
    <w:rsid w:val="00A7006E"/>
    <w:rsid w:val="00A7450C"/>
    <w:rsid w:val="00A7509C"/>
    <w:rsid w:val="00A77FE0"/>
    <w:rsid w:val="00A800BC"/>
    <w:rsid w:val="00A87A6B"/>
    <w:rsid w:val="00A9193D"/>
    <w:rsid w:val="00A9389A"/>
    <w:rsid w:val="00A95351"/>
    <w:rsid w:val="00A961DC"/>
    <w:rsid w:val="00A96F5E"/>
    <w:rsid w:val="00AA0711"/>
    <w:rsid w:val="00AA6ECE"/>
    <w:rsid w:val="00AA71BA"/>
    <w:rsid w:val="00AA720E"/>
    <w:rsid w:val="00AB390F"/>
    <w:rsid w:val="00AB4E35"/>
    <w:rsid w:val="00AB5925"/>
    <w:rsid w:val="00AB5FAA"/>
    <w:rsid w:val="00AC0730"/>
    <w:rsid w:val="00AC3550"/>
    <w:rsid w:val="00AE1381"/>
    <w:rsid w:val="00AF00B3"/>
    <w:rsid w:val="00AF05D8"/>
    <w:rsid w:val="00AF598C"/>
    <w:rsid w:val="00AF7C05"/>
    <w:rsid w:val="00B02EC9"/>
    <w:rsid w:val="00B0346E"/>
    <w:rsid w:val="00B05C85"/>
    <w:rsid w:val="00B0677A"/>
    <w:rsid w:val="00B16639"/>
    <w:rsid w:val="00B1793D"/>
    <w:rsid w:val="00B260E2"/>
    <w:rsid w:val="00B44F1B"/>
    <w:rsid w:val="00B47CFE"/>
    <w:rsid w:val="00B53183"/>
    <w:rsid w:val="00B536DB"/>
    <w:rsid w:val="00B576B4"/>
    <w:rsid w:val="00B6285D"/>
    <w:rsid w:val="00B76C74"/>
    <w:rsid w:val="00B77A02"/>
    <w:rsid w:val="00B839EC"/>
    <w:rsid w:val="00B8404C"/>
    <w:rsid w:val="00B857AA"/>
    <w:rsid w:val="00B90182"/>
    <w:rsid w:val="00B908E9"/>
    <w:rsid w:val="00B91FF8"/>
    <w:rsid w:val="00BA6FA9"/>
    <w:rsid w:val="00BB0111"/>
    <w:rsid w:val="00BB41FD"/>
    <w:rsid w:val="00BB46E7"/>
    <w:rsid w:val="00BB5DA6"/>
    <w:rsid w:val="00BC4561"/>
    <w:rsid w:val="00BC675A"/>
    <w:rsid w:val="00BD0EBA"/>
    <w:rsid w:val="00BD36A6"/>
    <w:rsid w:val="00BD6F00"/>
    <w:rsid w:val="00BF16CE"/>
    <w:rsid w:val="00BF216C"/>
    <w:rsid w:val="00BF234B"/>
    <w:rsid w:val="00BF2C9F"/>
    <w:rsid w:val="00BF6D37"/>
    <w:rsid w:val="00C00CCD"/>
    <w:rsid w:val="00C051C1"/>
    <w:rsid w:val="00C060C0"/>
    <w:rsid w:val="00C06ADD"/>
    <w:rsid w:val="00C10862"/>
    <w:rsid w:val="00C131D3"/>
    <w:rsid w:val="00C17D78"/>
    <w:rsid w:val="00C23C55"/>
    <w:rsid w:val="00C25667"/>
    <w:rsid w:val="00C2652A"/>
    <w:rsid w:val="00C32744"/>
    <w:rsid w:val="00C36375"/>
    <w:rsid w:val="00C44934"/>
    <w:rsid w:val="00C47404"/>
    <w:rsid w:val="00C55536"/>
    <w:rsid w:val="00C604E8"/>
    <w:rsid w:val="00C614AB"/>
    <w:rsid w:val="00C61C11"/>
    <w:rsid w:val="00C72869"/>
    <w:rsid w:val="00C739F2"/>
    <w:rsid w:val="00C760C9"/>
    <w:rsid w:val="00C8279E"/>
    <w:rsid w:val="00C82D8B"/>
    <w:rsid w:val="00C84AC7"/>
    <w:rsid w:val="00C8655A"/>
    <w:rsid w:val="00C9516F"/>
    <w:rsid w:val="00C96A1D"/>
    <w:rsid w:val="00C9745B"/>
    <w:rsid w:val="00CA0D3A"/>
    <w:rsid w:val="00CA3C29"/>
    <w:rsid w:val="00CA4969"/>
    <w:rsid w:val="00CA619B"/>
    <w:rsid w:val="00CB0DA9"/>
    <w:rsid w:val="00CB6717"/>
    <w:rsid w:val="00CC0286"/>
    <w:rsid w:val="00CC1877"/>
    <w:rsid w:val="00CC47F7"/>
    <w:rsid w:val="00CD6597"/>
    <w:rsid w:val="00CE4619"/>
    <w:rsid w:val="00CF31AE"/>
    <w:rsid w:val="00CF4489"/>
    <w:rsid w:val="00CF6579"/>
    <w:rsid w:val="00CF78ED"/>
    <w:rsid w:val="00D03E96"/>
    <w:rsid w:val="00D043DB"/>
    <w:rsid w:val="00D0539D"/>
    <w:rsid w:val="00D06C09"/>
    <w:rsid w:val="00D11F7E"/>
    <w:rsid w:val="00D12D8B"/>
    <w:rsid w:val="00D13F19"/>
    <w:rsid w:val="00D14490"/>
    <w:rsid w:val="00D14D4F"/>
    <w:rsid w:val="00D17B7C"/>
    <w:rsid w:val="00D30504"/>
    <w:rsid w:val="00D32224"/>
    <w:rsid w:val="00D330FB"/>
    <w:rsid w:val="00D342DC"/>
    <w:rsid w:val="00D34D05"/>
    <w:rsid w:val="00D378DB"/>
    <w:rsid w:val="00D457C6"/>
    <w:rsid w:val="00D468D3"/>
    <w:rsid w:val="00D54B39"/>
    <w:rsid w:val="00D554D1"/>
    <w:rsid w:val="00D5613C"/>
    <w:rsid w:val="00D57E47"/>
    <w:rsid w:val="00D57F53"/>
    <w:rsid w:val="00D60900"/>
    <w:rsid w:val="00D65B29"/>
    <w:rsid w:val="00D672F0"/>
    <w:rsid w:val="00D67680"/>
    <w:rsid w:val="00D70F29"/>
    <w:rsid w:val="00D7179C"/>
    <w:rsid w:val="00D72754"/>
    <w:rsid w:val="00D75F7E"/>
    <w:rsid w:val="00D83997"/>
    <w:rsid w:val="00D83FE0"/>
    <w:rsid w:val="00D86EDD"/>
    <w:rsid w:val="00D97A94"/>
    <w:rsid w:val="00DA1278"/>
    <w:rsid w:val="00DB072F"/>
    <w:rsid w:val="00DB2BBD"/>
    <w:rsid w:val="00DB41B5"/>
    <w:rsid w:val="00DB5DD3"/>
    <w:rsid w:val="00DC265D"/>
    <w:rsid w:val="00DC3D6E"/>
    <w:rsid w:val="00DC5FFC"/>
    <w:rsid w:val="00DD03F6"/>
    <w:rsid w:val="00DD187D"/>
    <w:rsid w:val="00DD4382"/>
    <w:rsid w:val="00DE11C6"/>
    <w:rsid w:val="00DE59E8"/>
    <w:rsid w:val="00DE6C06"/>
    <w:rsid w:val="00E00117"/>
    <w:rsid w:val="00E02333"/>
    <w:rsid w:val="00E0586A"/>
    <w:rsid w:val="00E065C8"/>
    <w:rsid w:val="00E1121F"/>
    <w:rsid w:val="00E13063"/>
    <w:rsid w:val="00E2109D"/>
    <w:rsid w:val="00E225CD"/>
    <w:rsid w:val="00E233A1"/>
    <w:rsid w:val="00E26215"/>
    <w:rsid w:val="00E30344"/>
    <w:rsid w:val="00E31279"/>
    <w:rsid w:val="00E32413"/>
    <w:rsid w:val="00E32E77"/>
    <w:rsid w:val="00E33BFC"/>
    <w:rsid w:val="00E346D5"/>
    <w:rsid w:val="00E35E78"/>
    <w:rsid w:val="00E4052E"/>
    <w:rsid w:val="00E42834"/>
    <w:rsid w:val="00E4657E"/>
    <w:rsid w:val="00E51E5A"/>
    <w:rsid w:val="00E523BF"/>
    <w:rsid w:val="00E52EF3"/>
    <w:rsid w:val="00E54617"/>
    <w:rsid w:val="00E65547"/>
    <w:rsid w:val="00E67B86"/>
    <w:rsid w:val="00E76096"/>
    <w:rsid w:val="00E80C64"/>
    <w:rsid w:val="00E82D32"/>
    <w:rsid w:val="00E91AF3"/>
    <w:rsid w:val="00E93CDD"/>
    <w:rsid w:val="00E9671B"/>
    <w:rsid w:val="00EA587D"/>
    <w:rsid w:val="00EB4A9F"/>
    <w:rsid w:val="00EC0BCE"/>
    <w:rsid w:val="00EC1A30"/>
    <w:rsid w:val="00EC760E"/>
    <w:rsid w:val="00ED448A"/>
    <w:rsid w:val="00ED6EB1"/>
    <w:rsid w:val="00ED7BCA"/>
    <w:rsid w:val="00EE7350"/>
    <w:rsid w:val="00EF133A"/>
    <w:rsid w:val="00EF19C9"/>
    <w:rsid w:val="00EF247E"/>
    <w:rsid w:val="00EF5C74"/>
    <w:rsid w:val="00EF6853"/>
    <w:rsid w:val="00EF7C9C"/>
    <w:rsid w:val="00EF7EAE"/>
    <w:rsid w:val="00F01CAC"/>
    <w:rsid w:val="00F04194"/>
    <w:rsid w:val="00F04B62"/>
    <w:rsid w:val="00F053D0"/>
    <w:rsid w:val="00F05AE5"/>
    <w:rsid w:val="00F07403"/>
    <w:rsid w:val="00F075E7"/>
    <w:rsid w:val="00F11068"/>
    <w:rsid w:val="00F11FE2"/>
    <w:rsid w:val="00F120FF"/>
    <w:rsid w:val="00F158CB"/>
    <w:rsid w:val="00F2561B"/>
    <w:rsid w:val="00F25BD9"/>
    <w:rsid w:val="00F26513"/>
    <w:rsid w:val="00F326B7"/>
    <w:rsid w:val="00F34E84"/>
    <w:rsid w:val="00F36444"/>
    <w:rsid w:val="00F43062"/>
    <w:rsid w:val="00F448B2"/>
    <w:rsid w:val="00F45319"/>
    <w:rsid w:val="00F47701"/>
    <w:rsid w:val="00F60BB3"/>
    <w:rsid w:val="00F62795"/>
    <w:rsid w:val="00F62818"/>
    <w:rsid w:val="00F67CDA"/>
    <w:rsid w:val="00F91B66"/>
    <w:rsid w:val="00F934D0"/>
    <w:rsid w:val="00F937F5"/>
    <w:rsid w:val="00F9773A"/>
    <w:rsid w:val="00FA2024"/>
    <w:rsid w:val="00FA3157"/>
    <w:rsid w:val="00FC7640"/>
    <w:rsid w:val="00FD30D7"/>
    <w:rsid w:val="00FD378F"/>
    <w:rsid w:val="00FE2BBE"/>
    <w:rsid w:val="00FE6C75"/>
    <w:rsid w:val="00FE7290"/>
    <w:rsid w:val="00FE7524"/>
    <w:rsid w:val="00FF0520"/>
    <w:rsid w:val="00FF1ABD"/>
    <w:rsid w:val="00FF6A3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886C"/>
  <w15:chartTrackingRefBased/>
  <w15:docId w15:val="{A402CAB8-6098-4FED-9D65-616EA78E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3A"/>
  </w:style>
  <w:style w:type="paragraph" w:styleId="Footer">
    <w:name w:val="footer"/>
    <w:basedOn w:val="Normal"/>
    <w:link w:val="FooterChar"/>
    <w:uiPriority w:val="99"/>
    <w:unhideWhenUsed/>
    <w:rsid w:val="00EF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3A"/>
  </w:style>
  <w:style w:type="paragraph" w:styleId="NormalWeb">
    <w:name w:val="Normal (Web)"/>
    <w:basedOn w:val="Normal"/>
    <w:uiPriority w:val="99"/>
    <w:unhideWhenUsed/>
    <w:rsid w:val="00A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7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wordsection1">
    <w:name w:val="x_wordsection1"/>
    <w:basedOn w:val="Normal"/>
    <w:rsid w:val="0078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tooltip">
    <w:name w:val="msi_tooltip"/>
    <w:basedOn w:val="DefaultParagraphFont"/>
    <w:rsid w:val="00E0586A"/>
  </w:style>
  <w:style w:type="character" w:styleId="Emphasis">
    <w:name w:val="Emphasis"/>
    <w:basedOn w:val="DefaultParagraphFont"/>
    <w:uiPriority w:val="20"/>
    <w:qFormat/>
    <w:rsid w:val="00E058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14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E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1A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2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ropcap">
    <w:name w:val="dropcap"/>
    <w:basedOn w:val="DefaultParagraphFont"/>
    <w:rsid w:val="00132FD1"/>
  </w:style>
  <w:style w:type="paragraph" w:customStyle="1" w:styleId="xxwordsection1">
    <w:name w:val="x_xwordsection1"/>
    <w:basedOn w:val="Normal"/>
    <w:rsid w:val="00AC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4320631069425958587msonospacing">
    <w:name w:val="x_m4320631069425958587msonospacing"/>
    <w:basedOn w:val="Normal"/>
    <w:rsid w:val="00F3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wordsection1">
    <w:name w:val="x_xxwordsection1"/>
    <w:basedOn w:val="Normal"/>
    <w:rsid w:val="00C8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wordsection1">
    <w:name w:val="x_xxxwordsection1"/>
    <w:basedOn w:val="Normal"/>
    <w:rsid w:val="008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o@vessel.market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68081.3946B5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D192-D1A3-4E4A-AD88-2BDD71A6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2020-09-01T13:02:00Z</cp:lastPrinted>
  <dcterms:created xsi:type="dcterms:W3CDTF">2021-04-03T05:14:00Z</dcterms:created>
  <dcterms:modified xsi:type="dcterms:W3CDTF">2021-04-03T13:00:00Z</dcterms:modified>
</cp:coreProperties>
</file>